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58788D" w14:textId="77777777" w:rsidR="00462F32" w:rsidRPr="00BC6936" w:rsidRDefault="00462F32" w:rsidP="002B24E1">
      <w:pPr>
        <w:pStyle w:val="ConsPlusTitle"/>
        <w:jc w:val="center"/>
        <w:outlineLvl w:val="0"/>
        <w:rPr>
          <w:rFonts w:ascii="Times New Roman" w:hAnsi="Times New Roman" w:cs="Times New Roman"/>
          <w:sz w:val="24"/>
          <w:szCs w:val="24"/>
        </w:rPr>
      </w:pPr>
    </w:p>
    <w:p w14:paraId="3E158D84" w14:textId="77777777" w:rsidR="00462F32" w:rsidRPr="00BC6936" w:rsidRDefault="00462F32" w:rsidP="002B24E1">
      <w:pPr>
        <w:pStyle w:val="ConsPlusTitle"/>
        <w:jc w:val="center"/>
        <w:outlineLvl w:val="0"/>
        <w:rPr>
          <w:rFonts w:ascii="Times New Roman" w:hAnsi="Times New Roman" w:cs="Times New Roman"/>
          <w:sz w:val="24"/>
          <w:szCs w:val="24"/>
        </w:rPr>
      </w:pPr>
    </w:p>
    <w:p w14:paraId="5BE2E80E" w14:textId="77777777" w:rsidR="00BB3A31" w:rsidRPr="00303FD5" w:rsidRDefault="001E0F49" w:rsidP="002B24E1">
      <w:pPr>
        <w:pStyle w:val="ConsPlusTitle"/>
        <w:jc w:val="center"/>
        <w:outlineLvl w:val="0"/>
        <w:rPr>
          <w:rFonts w:ascii="Times New Roman" w:hAnsi="Times New Roman" w:cs="Times New Roman"/>
          <w:sz w:val="24"/>
          <w:szCs w:val="24"/>
        </w:rPr>
      </w:pPr>
      <w:r w:rsidRPr="00303FD5">
        <w:rPr>
          <w:rFonts w:ascii="Times New Roman" w:hAnsi="Times New Roman" w:cs="Times New Roman"/>
          <w:sz w:val="24"/>
          <w:szCs w:val="24"/>
        </w:rPr>
        <w:t>ПРЕДЛОЖЕНИЕ</w:t>
      </w:r>
    </w:p>
    <w:p w14:paraId="2AED3887" w14:textId="77777777" w:rsidR="000361D7" w:rsidRPr="00303FD5" w:rsidRDefault="000361D7" w:rsidP="002B24E1">
      <w:pPr>
        <w:pStyle w:val="ConsPlusTitle"/>
        <w:jc w:val="center"/>
        <w:outlineLvl w:val="0"/>
        <w:rPr>
          <w:rFonts w:ascii="Times New Roman" w:hAnsi="Times New Roman" w:cs="Times New Roman"/>
          <w:sz w:val="24"/>
          <w:szCs w:val="24"/>
        </w:rPr>
      </w:pPr>
    </w:p>
    <w:p w14:paraId="699E6BE8" w14:textId="77777777" w:rsidR="00BB3A31" w:rsidRPr="00303FD5" w:rsidRDefault="001E0F49" w:rsidP="0004112E">
      <w:pPr>
        <w:pStyle w:val="ConsPlusTitle"/>
        <w:jc w:val="center"/>
        <w:outlineLvl w:val="0"/>
        <w:rPr>
          <w:rFonts w:ascii="Times New Roman" w:hAnsi="Times New Roman" w:cs="Times New Roman"/>
          <w:sz w:val="24"/>
          <w:szCs w:val="24"/>
        </w:rPr>
      </w:pPr>
      <w:r w:rsidRPr="00303FD5">
        <w:rPr>
          <w:rFonts w:ascii="Times New Roman" w:hAnsi="Times New Roman" w:cs="Times New Roman"/>
          <w:sz w:val="24"/>
          <w:szCs w:val="24"/>
        </w:rPr>
        <w:t xml:space="preserve">О ЗАКЛЮЧЕНИИ КОНЦЕССИОННОГО СОГЛАШЕНИЯ </w:t>
      </w:r>
    </w:p>
    <w:p w14:paraId="7D9E8D74" w14:textId="77777777" w:rsidR="0004112E" w:rsidRPr="00303FD5" w:rsidRDefault="0004112E" w:rsidP="0004112E">
      <w:pPr>
        <w:pStyle w:val="ConsPlusTitle"/>
        <w:jc w:val="center"/>
        <w:outlineLvl w:val="0"/>
        <w:rPr>
          <w:rFonts w:ascii="Times New Roman" w:hAnsi="Times New Roman" w:cs="Times New Roman"/>
          <w:sz w:val="24"/>
          <w:szCs w:val="24"/>
        </w:rPr>
      </w:pPr>
      <w:r w:rsidRPr="00303FD5">
        <w:rPr>
          <w:rFonts w:ascii="Times New Roman" w:hAnsi="Times New Roman" w:cs="Times New Roman"/>
          <w:sz w:val="24"/>
          <w:szCs w:val="24"/>
        </w:rPr>
        <w:t xml:space="preserve">О СОЗДАНИИ И ПОСЛЕДУЮЩЕЙ ЭКСПЛУАТАЦИИ ОБЪЕКТА СПОРТА – ПЛАВАТЕЛЬНЫЙ БАССЕЙН С МЕСТАМИ </w:t>
      </w:r>
      <w:r w:rsidRPr="00303FD5">
        <w:rPr>
          <w:rFonts w:ascii="Times New Roman" w:hAnsi="Times New Roman" w:cs="Times New Roman"/>
          <w:sz w:val="24"/>
          <w:szCs w:val="24"/>
        </w:rPr>
        <w:br/>
        <w:t>ДЛЯ ЗРИТЕЛЕЙ В Г. ГАТЧИНА</w:t>
      </w:r>
    </w:p>
    <w:p w14:paraId="46A583BE" w14:textId="77777777" w:rsidR="00224DB3" w:rsidRPr="00303FD5" w:rsidRDefault="00224DB3" w:rsidP="0004112E">
      <w:pPr>
        <w:pStyle w:val="ConsPlusTitle"/>
        <w:jc w:val="center"/>
        <w:outlineLvl w:val="0"/>
        <w:rPr>
          <w:rFonts w:ascii="Times New Roman" w:hAnsi="Times New Roman" w:cs="Times New Roman"/>
          <w:b w:val="0"/>
          <w:sz w:val="24"/>
          <w:szCs w:val="24"/>
        </w:rPr>
      </w:pPr>
      <w:r w:rsidRPr="00303FD5">
        <w:rPr>
          <w:rFonts w:ascii="Times New Roman" w:hAnsi="Times New Roman" w:cs="Times New Roman"/>
          <w:sz w:val="24"/>
          <w:szCs w:val="24"/>
        </w:rPr>
        <w:t>С ЛИЦОМ, ВЫСТУПАЮЩИМ С ИНИЦИАТИВОЙ ЗАКЛЮЧЕНИЯ КОНЦЕССИОННОГО СОГЛАШЕНИЯ</w:t>
      </w:r>
    </w:p>
    <w:p w14:paraId="56BBD961" w14:textId="77777777" w:rsidR="000361D7" w:rsidRPr="00303FD5" w:rsidRDefault="000361D7" w:rsidP="000361D7">
      <w:pPr>
        <w:pStyle w:val="ConsPlusTitle"/>
        <w:jc w:val="center"/>
        <w:outlineLvl w:val="0"/>
        <w:rPr>
          <w:rFonts w:ascii="Times New Roman" w:hAnsi="Times New Roman" w:cs="Times New Roman"/>
          <w:sz w:val="24"/>
          <w:szCs w:val="24"/>
        </w:rPr>
      </w:pPr>
      <w:r w:rsidRPr="00303FD5">
        <w:rPr>
          <w:rFonts w:ascii="Times New Roman" w:hAnsi="Times New Roman" w:cs="Times New Roman"/>
          <w:sz w:val="24"/>
          <w:szCs w:val="24"/>
        </w:rPr>
        <w:t xml:space="preserve">(Предложение сформировано по результатам переговоров по согласованию </w:t>
      </w:r>
    </w:p>
    <w:p w14:paraId="7F8F3168" w14:textId="77777777" w:rsidR="00A35283" w:rsidRPr="00303FD5" w:rsidRDefault="000361D7" w:rsidP="000361D7">
      <w:pPr>
        <w:pStyle w:val="ConsPlusNormal"/>
        <w:jc w:val="center"/>
        <w:rPr>
          <w:rFonts w:ascii="Times New Roman" w:hAnsi="Times New Roman" w:cs="Times New Roman"/>
          <w:b/>
          <w:sz w:val="24"/>
          <w:szCs w:val="24"/>
        </w:rPr>
      </w:pPr>
      <w:r w:rsidRPr="00303FD5">
        <w:rPr>
          <w:rFonts w:ascii="Times New Roman" w:hAnsi="Times New Roman" w:cs="Times New Roman"/>
          <w:b/>
          <w:sz w:val="24"/>
          <w:szCs w:val="24"/>
        </w:rPr>
        <w:t>иных условий в целях заключения</w:t>
      </w:r>
      <w:r w:rsidR="00D20E0B" w:rsidRPr="00303FD5">
        <w:rPr>
          <w:rFonts w:ascii="Times New Roman" w:hAnsi="Times New Roman" w:cs="Times New Roman"/>
          <w:b/>
          <w:sz w:val="24"/>
          <w:szCs w:val="24"/>
        </w:rPr>
        <w:t xml:space="preserve"> концессионного соглашения</w:t>
      </w:r>
      <w:r w:rsidRPr="00303FD5">
        <w:rPr>
          <w:rFonts w:ascii="Times New Roman" w:hAnsi="Times New Roman" w:cs="Times New Roman"/>
          <w:b/>
          <w:sz w:val="24"/>
          <w:szCs w:val="24"/>
        </w:rPr>
        <w:t>)</w:t>
      </w:r>
    </w:p>
    <w:p w14:paraId="33675473" w14:textId="77777777" w:rsidR="00224DB3" w:rsidRPr="00303FD5" w:rsidRDefault="00224DB3">
      <w:pPr>
        <w:pStyle w:val="ConsPlusNormal"/>
        <w:jc w:val="center"/>
        <w:rPr>
          <w:rFonts w:ascii="Times New Roman" w:hAnsi="Times New Roman" w:cs="Times New Roman"/>
          <w:b/>
          <w:sz w:val="24"/>
          <w:szCs w:val="24"/>
        </w:rPr>
      </w:pPr>
    </w:p>
    <w:p w14:paraId="1E1F8863" w14:textId="77777777" w:rsidR="00224DB3" w:rsidRPr="00303FD5" w:rsidRDefault="00224DB3">
      <w:pPr>
        <w:pStyle w:val="ConsPlusNormal"/>
        <w:jc w:val="center"/>
        <w:rPr>
          <w:rFonts w:ascii="Times New Roman" w:hAnsi="Times New Roman" w:cs="Times New Roman"/>
          <w:b/>
          <w:sz w:val="24"/>
          <w:szCs w:val="24"/>
        </w:rPr>
      </w:pPr>
      <w:r w:rsidRPr="00303FD5">
        <w:rPr>
          <w:rFonts w:ascii="Times New Roman" w:hAnsi="Times New Roman" w:cs="Times New Roman"/>
          <w:b/>
          <w:sz w:val="24"/>
          <w:szCs w:val="24"/>
        </w:rPr>
        <w:t>ОБЩЕСТВО С ОГРАНИЧЕННОЙ ОТВЕТСТВЕННОСТЬЮ «БАССЕЙН ГАТ» (ООО «БАССЕЙН ГАТ»)</w:t>
      </w:r>
    </w:p>
    <w:p w14:paraId="3ABFF1D1" w14:textId="77777777" w:rsidR="00A35283" w:rsidRPr="00303FD5" w:rsidRDefault="00224DB3">
      <w:pPr>
        <w:pStyle w:val="ConsPlusNormal"/>
        <w:jc w:val="center"/>
        <w:rPr>
          <w:rFonts w:ascii="Times New Roman" w:hAnsi="Times New Roman" w:cs="Times New Roman"/>
          <w:b/>
          <w:sz w:val="24"/>
          <w:szCs w:val="24"/>
        </w:rPr>
      </w:pPr>
      <w:r w:rsidRPr="00303FD5">
        <w:rPr>
          <w:rFonts w:ascii="Times New Roman" w:hAnsi="Times New Roman" w:cs="Times New Roman"/>
          <w:sz w:val="24"/>
          <w:szCs w:val="24"/>
        </w:rPr>
        <w:t>197110, г. Санкт-Петербург, улица Ремесленная, д. 7. лит. А</w:t>
      </w:r>
    </w:p>
    <w:p w14:paraId="70ACAD13" w14:textId="77777777" w:rsidR="00A35283" w:rsidRPr="00303FD5" w:rsidRDefault="00224DB3">
      <w:pPr>
        <w:pStyle w:val="ConsPlusNormal"/>
        <w:jc w:val="center"/>
        <w:rPr>
          <w:rFonts w:ascii="Times New Roman" w:hAnsi="Times New Roman" w:cs="Times New Roman"/>
          <w:sz w:val="24"/>
          <w:szCs w:val="24"/>
        </w:rPr>
      </w:pPr>
      <w:r w:rsidRPr="00303FD5">
        <w:rPr>
          <w:rFonts w:ascii="Times New Roman" w:hAnsi="Times New Roman" w:cs="Times New Roman"/>
          <w:sz w:val="24"/>
          <w:szCs w:val="24"/>
        </w:rPr>
        <w:t>Тел./Факс: (812) 449-28-88</w:t>
      </w:r>
    </w:p>
    <w:p w14:paraId="2B789D0D" w14:textId="77777777" w:rsidR="00224DB3" w:rsidRPr="00303FD5" w:rsidRDefault="00224DB3">
      <w:pPr>
        <w:pStyle w:val="ConsPlusNormal"/>
        <w:jc w:val="center"/>
        <w:rPr>
          <w:rFonts w:ascii="Times New Roman" w:hAnsi="Times New Roman" w:cs="Times New Roman"/>
          <w:b/>
          <w:sz w:val="24"/>
          <w:szCs w:val="24"/>
        </w:rPr>
      </w:pPr>
      <w:r w:rsidRPr="00303FD5">
        <w:rPr>
          <w:rFonts w:ascii="Times New Roman" w:hAnsi="Times New Roman" w:cs="Times New Roman"/>
          <w:sz w:val="24"/>
          <w:szCs w:val="24"/>
        </w:rPr>
        <w:t>адрес электронной почты: ppp@bassejny.ru</w:t>
      </w:r>
    </w:p>
    <w:p w14:paraId="4D2DCBF8" w14:textId="77777777" w:rsidR="00BB3A31" w:rsidRPr="00303FD5" w:rsidRDefault="00BB3A31">
      <w:pPr>
        <w:pStyle w:val="ConsPlusNormal"/>
        <w:jc w:val="center"/>
        <w:rPr>
          <w:rFonts w:ascii="Times New Roman" w:hAnsi="Times New Roman" w:cs="Times New Roman"/>
          <w:sz w:val="24"/>
          <w:szCs w:val="24"/>
        </w:rPr>
      </w:pPr>
    </w:p>
    <w:p w14:paraId="70F6D789" w14:textId="77777777" w:rsidR="00462F32" w:rsidRPr="00303FD5" w:rsidRDefault="00462F32">
      <w:pPr>
        <w:suppressAutoHyphens w:val="0"/>
        <w:spacing w:after="200" w:line="276" w:lineRule="auto"/>
        <w:rPr>
          <w:lang w:eastAsia="ru-RU"/>
        </w:rPr>
      </w:pPr>
      <w:r w:rsidRPr="00303FD5">
        <w:br w:type="page"/>
      </w:r>
    </w:p>
    <w:tbl>
      <w:tblPr>
        <w:tblW w:w="1020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9"/>
        <w:gridCol w:w="2835"/>
        <w:gridCol w:w="6662"/>
      </w:tblGrid>
      <w:tr w:rsidR="0099028F" w:rsidRPr="00303FD5" w14:paraId="6CA5612E" w14:textId="77777777" w:rsidTr="009B208B">
        <w:tc>
          <w:tcPr>
            <w:tcW w:w="709" w:type="dxa"/>
          </w:tcPr>
          <w:p w14:paraId="48B798EE" w14:textId="77777777" w:rsidR="009F3495" w:rsidRPr="00303FD5" w:rsidRDefault="009F3495" w:rsidP="005C6937">
            <w:pPr>
              <w:pStyle w:val="ConsPlusNormal"/>
              <w:ind w:left="425" w:hanging="419"/>
              <w:jc w:val="both"/>
              <w:rPr>
                <w:rFonts w:ascii="Times New Roman" w:hAnsi="Times New Roman" w:cs="Times New Roman"/>
                <w:b/>
                <w:sz w:val="25"/>
                <w:szCs w:val="25"/>
              </w:rPr>
            </w:pPr>
            <w:r w:rsidRPr="00303FD5">
              <w:rPr>
                <w:rFonts w:ascii="Times New Roman" w:hAnsi="Times New Roman" w:cs="Times New Roman"/>
                <w:b/>
                <w:sz w:val="25"/>
                <w:szCs w:val="25"/>
              </w:rPr>
              <w:lastRenderedPageBreak/>
              <w:t>№</w:t>
            </w:r>
          </w:p>
        </w:tc>
        <w:tc>
          <w:tcPr>
            <w:tcW w:w="2835" w:type="dxa"/>
          </w:tcPr>
          <w:p w14:paraId="4672CD89" w14:textId="77777777" w:rsidR="009F3495" w:rsidRPr="00303FD5" w:rsidRDefault="009F3495" w:rsidP="005C6937">
            <w:pPr>
              <w:pStyle w:val="ConsPlusNormal"/>
              <w:ind w:left="425" w:hanging="419"/>
              <w:jc w:val="both"/>
              <w:rPr>
                <w:rFonts w:ascii="Times New Roman" w:hAnsi="Times New Roman" w:cs="Times New Roman"/>
                <w:b/>
                <w:sz w:val="25"/>
                <w:szCs w:val="25"/>
              </w:rPr>
            </w:pPr>
          </w:p>
        </w:tc>
        <w:tc>
          <w:tcPr>
            <w:tcW w:w="6662" w:type="dxa"/>
          </w:tcPr>
          <w:p w14:paraId="3D43C9E6" w14:textId="77777777" w:rsidR="009F3495" w:rsidRPr="00303FD5" w:rsidRDefault="009F3495" w:rsidP="001E0F49">
            <w:pPr>
              <w:pStyle w:val="ConsPlusNormal"/>
              <w:jc w:val="center"/>
              <w:rPr>
                <w:rFonts w:ascii="Times New Roman" w:hAnsi="Times New Roman" w:cs="Times New Roman"/>
                <w:b/>
                <w:sz w:val="25"/>
                <w:szCs w:val="25"/>
              </w:rPr>
            </w:pPr>
            <w:r w:rsidRPr="00303FD5">
              <w:rPr>
                <w:rFonts w:ascii="Times New Roman" w:hAnsi="Times New Roman" w:cs="Times New Roman"/>
                <w:b/>
                <w:sz w:val="25"/>
                <w:szCs w:val="25"/>
              </w:rPr>
              <w:t>Содержание сведений</w:t>
            </w:r>
          </w:p>
        </w:tc>
      </w:tr>
      <w:tr w:rsidR="0099028F" w:rsidRPr="00303FD5" w14:paraId="6D18B083" w14:textId="77777777" w:rsidTr="009B208B">
        <w:tc>
          <w:tcPr>
            <w:tcW w:w="709" w:type="dxa"/>
          </w:tcPr>
          <w:p w14:paraId="1F8E1FBE" w14:textId="77777777" w:rsidR="009F3495" w:rsidRPr="00303FD5" w:rsidRDefault="009F3495" w:rsidP="00294F5D">
            <w:pPr>
              <w:pStyle w:val="ConsPlusNormal"/>
              <w:jc w:val="center"/>
              <w:rPr>
                <w:rFonts w:ascii="Times New Roman" w:hAnsi="Times New Roman" w:cs="Times New Roman"/>
                <w:b/>
                <w:sz w:val="25"/>
                <w:szCs w:val="25"/>
              </w:rPr>
            </w:pPr>
            <w:r w:rsidRPr="00303FD5">
              <w:rPr>
                <w:rFonts w:ascii="Times New Roman" w:hAnsi="Times New Roman" w:cs="Times New Roman"/>
                <w:b/>
                <w:sz w:val="25"/>
                <w:szCs w:val="25"/>
              </w:rPr>
              <w:t>I.</w:t>
            </w:r>
          </w:p>
        </w:tc>
        <w:tc>
          <w:tcPr>
            <w:tcW w:w="9497" w:type="dxa"/>
            <w:gridSpan w:val="2"/>
          </w:tcPr>
          <w:p w14:paraId="2A648395" w14:textId="77777777" w:rsidR="009F3495" w:rsidRPr="00303FD5" w:rsidRDefault="009F3495" w:rsidP="00294F5D">
            <w:pPr>
              <w:pStyle w:val="ConsPlusNormal"/>
              <w:jc w:val="center"/>
              <w:rPr>
                <w:rFonts w:ascii="Times New Roman" w:hAnsi="Times New Roman" w:cs="Times New Roman"/>
                <w:b/>
                <w:sz w:val="25"/>
                <w:szCs w:val="25"/>
              </w:rPr>
            </w:pPr>
            <w:r w:rsidRPr="00303FD5">
              <w:rPr>
                <w:rFonts w:ascii="Times New Roman" w:hAnsi="Times New Roman" w:cs="Times New Roman"/>
                <w:b/>
                <w:sz w:val="25"/>
                <w:szCs w:val="25"/>
              </w:rPr>
              <w:t>Сведения о соответствии Заявителя установленным требованиям</w:t>
            </w:r>
          </w:p>
        </w:tc>
      </w:tr>
      <w:tr w:rsidR="0099028F" w:rsidRPr="00303FD5" w14:paraId="626FB8A6" w14:textId="77777777" w:rsidTr="009B208B">
        <w:tc>
          <w:tcPr>
            <w:tcW w:w="709" w:type="dxa"/>
          </w:tcPr>
          <w:p w14:paraId="67387312" w14:textId="77777777" w:rsidR="009F3495" w:rsidRPr="00303FD5" w:rsidRDefault="009F3495" w:rsidP="0037682F">
            <w:pPr>
              <w:pStyle w:val="ConsPlusNormal"/>
              <w:jc w:val="both"/>
              <w:rPr>
                <w:rFonts w:ascii="Times New Roman" w:hAnsi="Times New Roman" w:cs="Times New Roman"/>
                <w:sz w:val="25"/>
                <w:szCs w:val="25"/>
              </w:rPr>
            </w:pPr>
            <w:r w:rsidRPr="00303FD5">
              <w:rPr>
                <w:rFonts w:ascii="Times New Roman" w:hAnsi="Times New Roman" w:cs="Times New Roman"/>
                <w:sz w:val="25"/>
                <w:szCs w:val="25"/>
              </w:rPr>
              <w:t>1.</w:t>
            </w:r>
          </w:p>
        </w:tc>
        <w:tc>
          <w:tcPr>
            <w:tcW w:w="2835" w:type="dxa"/>
          </w:tcPr>
          <w:p w14:paraId="7BA35F83" w14:textId="77777777" w:rsidR="009F3495" w:rsidRPr="00303FD5" w:rsidRDefault="009F3495" w:rsidP="00A91EA1">
            <w:pPr>
              <w:pStyle w:val="ConsPlusNormal"/>
              <w:ind w:left="80" w:right="79"/>
              <w:jc w:val="both"/>
              <w:rPr>
                <w:rFonts w:ascii="Times New Roman" w:hAnsi="Times New Roman" w:cs="Times New Roman"/>
                <w:sz w:val="25"/>
                <w:szCs w:val="25"/>
              </w:rPr>
            </w:pPr>
            <w:r w:rsidRPr="00303FD5">
              <w:rPr>
                <w:rFonts w:ascii="Times New Roman" w:hAnsi="Times New Roman" w:cs="Times New Roman"/>
                <w:sz w:val="25"/>
                <w:szCs w:val="25"/>
              </w:rPr>
              <w:t>Сведения об отсутствии решения о ликвидации юридического лица - Заявителя</w:t>
            </w:r>
          </w:p>
        </w:tc>
        <w:tc>
          <w:tcPr>
            <w:tcW w:w="6662" w:type="dxa"/>
          </w:tcPr>
          <w:p w14:paraId="45942CF6" w14:textId="77777777" w:rsidR="009F3495" w:rsidRPr="00303FD5" w:rsidRDefault="009F3495" w:rsidP="00856761">
            <w:pPr>
              <w:pStyle w:val="ConsPlusNormal"/>
              <w:ind w:left="80" w:right="80"/>
              <w:jc w:val="both"/>
              <w:rPr>
                <w:rFonts w:ascii="Times New Roman" w:hAnsi="Times New Roman" w:cs="Times New Roman"/>
                <w:sz w:val="25"/>
                <w:szCs w:val="25"/>
              </w:rPr>
            </w:pPr>
            <w:r w:rsidRPr="00303FD5">
              <w:rPr>
                <w:rFonts w:ascii="Times New Roman" w:hAnsi="Times New Roman" w:cs="Times New Roman"/>
                <w:sz w:val="25"/>
                <w:szCs w:val="25"/>
              </w:rPr>
              <w:t>Решение о ликвидации Заявителя</w:t>
            </w:r>
            <w:r w:rsidRPr="00303FD5">
              <w:rPr>
                <w:rFonts w:ascii="Times New Roman" w:hAnsi="Times New Roman" w:cs="Times New Roman"/>
                <w:b/>
                <w:sz w:val="25"/>
                <w:szCs w:val="25"/>
                <w:u w:val="single"/>
              </w:rPr>
              <w:t xml:space="preserve"> отсутствует.</w:t>
            </w:r>
          </w:p>
          <w:p w14:paraId="608DA352" w14:textId="77777777" w:rsidR="009F3495" w:rsidRPr="00303FD5" w:rsidRDefault="009F3495" w:rsidP="00856761">
            <w:pPr>
              <w:pStyle w:val="ConsPlusNormal"/>
              <w:ind w:left="80" w:right="80"/>
              <w:jc w:val="both"/>
              <w:rPr>
                <w:rFonts w:ascii="Times New Roman" w:hAnsi="Times New Roman" w:cs="Times New Roman"/>
                <w:sz w:val="25"/>
                <w:szCs w:val="25"/>
              </w:rPr>
            </w:pPr>
          </w:p>
          <w:p w14:paraId="34BF6558" w14:textId="77777777" w:rsidR="009F3495" w:rsidRPr="00303FD5" w:rsidRDefault="00E763DA" w:rsidP="00856761">
            <w:pPr>
              <w:pStyle w:val="ConsPlusNormal"/>
              <w:ind w:left="80" w:right="80"/>
              <w:jc w:val="both"/>
              <w:rPr>
                <w:rFonts w:ascii="Times New Roman" w:hAnsi="Times New Roman" w:cs="Times New Roman"/>
                <w:i/>
                <w:sz w:val="25"/>
                <w:szCs w:val="25"/>
              </w:rPr>
            </w:pPr>
            <w:r w:rsidRPr="00303FD5">
              <w:rPr>
                <w:rFonts w:ascii="Times New Roman" w:hAnsi="Times New Roman" w:cs="Times New Roman"/>
                <w:sz w:val="25"/>
                <w:szCs w:val="25"/>
              </w:rPr>
              <w:t>П</w:t>
            </w:r>
            <w:r w:rsidR="009F3495" w:rsidRPr="00303FD5">
              <w:rPr>
                <w:rFonts w:ascii="Times New Roman" w:hAnsi="Times New Roman" w:cs="Times New Roman"/>
                <w:sz w:val="25"/>
                <w:szCs w:val="25"/>
              </w:rPr>
              <w:t>одтвержд</w:t>
            </w:r>
            <w:r w:rsidR="00AB7C7B" w:rsidRPr="00303FD5">
              <w:rPr>
                <w:rFonts w:ascii="Times New Roman" w:hAnsi="Times New Roman" w:cs="Times New Roman"/>
                <w:sz w:val="25"/>
                <w:szCs w:val="25"/>
              </w:rPr>
              <w:t>ено</w:t>
            </w:r>
            <w:r w:rsidR="009F3495" w:rsidRPr="00303FD5">
              <w:rPr>
                <w:rFonts w:ascii="Times New Roman" w:hAnsi="Times New Roman" w:cs="Times New Roman"/>
                <w:sz w:val="25"/>
                <w:szCs w:val="25"/>
              </w:rPr>
              <w:t xml:space="preserve"> выпиской из Единого государственного реестра юридических лиц</w:t>
            </w:r>
            <w:r w:rsidR="00AB7C7B" w:rsidRPr="00303FD5">
              <w:rPr>
                <w:rFonts w:ascii="Times New Roman" w:hAnsi="Times New Roman" w:cs="Times New Roman"/>
                <w:sz w:val="25"/>
                <w:szCs w:val="25"/>
              </w:rPr>
              <w:t>, представленной в составе ранее поданных документов (</w:t>
            </w:r>
            <w:r w:rsidR="00217A46" w:rsidRPr="00303FD5">
              <w:rPr>
                <w:rFonts w:ascii="Times New Roman" w:hAnsi="Times New Roman" w:cs="Times New Roman"/>
                <w:sz w:val="25"/>
                <w:szCs w:val="25"/>
              </w:rPr>
              <w:t>исх</w:t>
            </w:r>
            <w:r w:rsidR="00AB7C7B" w:rsidRPr="00303FD5">
              <w:rPr>
                <w:rFonts w:ascii="Times New Roman" w:hAnsi="Times New Roman" w:cs="Times New Roman"/>
                <w:sz w:val="25"/>
                <w:szCs w:val="25"/>
              </w:rPr>
              <w:t xml:space="preserve">. № </w:t>
            </w:r>
            <w:r w:rsidR="00217A46" w:rsidRPr="00303FD5">
              <w:rPr>
                <w:rFonts w:ascii="Times New Roman" w:hAnsi="Times New Roman" w:cs="Times New Roman"/>
                <w:sz w:val="25"/>
                <w:szCs w:val="25"/>
              </w:rPr>
              <w:t>3140/16-БГАТ-ЮУ</w:t>
            </w:r>
            <w:r w:rsidR="00AB7C7B" w:rsidRPr="00303FD5">
              <w:rPr>
                <w:rFonts w:ascii="Times New Roman" w:hAnsi="Times New Roman" w:cs="Times New Roman"/>
                <w:sz w:val="25"/>
                <w:szCs w:val="25"/>
              </w:rPr>
              <w:t xml:space="preserve"> от </w:t>
            </w:r>
            <w:r w:rsidR="00217A46" w:rsidRPr="00303FD5">
              <w:rPr>
                <w:rFonts w:ascii="Times New Roman" w:hAnsi="Times New Roman" w:cs="Times New Roman"/>
                <w:sz w:val="25"/>
                <w:szCs w:val="25"/>
              </w:rPr>
              <w:t>21</w:t>
            </w:r>
            <w:r w:rsidR="00AB7C7B" w:rsidRPr="00303FD5">
              <w:rPr>
                <w:rFonts w:ascii="Times New Roman" w:hAnsi="Times New Roman" w:cs="Times New Roman"/>
                <w:sz w:val="25"/>
                <w:szCs w:val="25"/>
              </w:rPr>
              <w:t>.11.2016 г</w:t>
            </w:r>
            <w:r w:rsidR="00690080" w:rsidRPr="00303FD5">
              <w:rPr>
                <w:rFonts w:ascii="Times New Roman" w:hAnsi="Times New Roman" w:cs="Times New Roman"/>
                <w:sz w:val="25"/>
                <w:szCs w:val="25"/>
              </w:rPr>
              <w:t>.</w:t>
            </w:r>
            <w:r w:rsidR="00AB7C7B" w:rsidRPr="00303FD5">
              <w:rPr>
                <w:rFonts w:ascii="Times New Roman" w:hAnsi="Times New Roman" w:cs="Times New Roman"/>
                <w:sz w:val="25"/>
                <w:szCs w:val="25"/>
              </w:rPr>
              <w:t>)</w:t>
            </w:r>
          </w:p>
          <w:p w14:paraId="2D9FB1AB" w14:textId="77777777" w:rsidR="00A265E6" w:rsidRPr="00303FD5" w:rsidRDefault="00A265E6" w:rsidP="00856761">
            <w:pPr>
              <w:pStyle w:val="ConsPlusNormal"/>
              <w:ind w:left="80" w:right="80"/>
              <w:jc w:val="both"/>
              <w:rPr>
                <w:rFonts w:ascii="Times New Roman" w:hAnsi="Times New Roman" w:cs="Times New Roman"/>
                <w:sz w:val="25"/>
                <w:szCs w:val="25"/>
              </w:rPr>
            </w:pPr>
          </w:p>
        </w:tc>
      </w:tr>
      <w:tr w:rsidR="0099028F" w:rsidRPr="00303FD5" w14:paraId="5913F3E1" w14:textId="77777777" w:rsidTr="009B208B">
        <w:tc>
          <w:tcPr>
            <w:tcW w:w="709" w:type="dxa"/>
          </w:tcPr>
          <w:p w14:paraId="730B95BD" w14:textId="77777777" w:rsidR="009F3495" w:rsidRPr="00303FD5" w:rsidRDefault="009F3495" w:rsidP="0037682F">
            <w:pPr>
              <w:pStyle w:val="ConsPlusNormal"/>
              <w:jc w:val="both"/>
              <w:rPr>
                <w:rFonts w:ascii="Times New Roman" w:hAnsi="Times New Roman" w:cs="Times New Roman"/>
                <w:sz w:val="25"/>
                <w:szCs w:val="25"/>
              </w:rPr>
            </w:pPr>
            <w:r w:rsidRPr="00303FD5">
              <w:rPr>
                <w:rFonts w:ascii="Times New Roman" w:hAnsi="Times New Roman" w:cs="Times New Roman"/>
                <w:sz w:val="25"/>
                <w:szCs w:val="25"/>
              </w:rPr>
              <w:t>2.</w:t>
            </w:r>
          </w:p>
        </w:tc>
        <w:tc>
          <w:tcPr>
            <w:tcW w:w="2835" w:type="dxa"/>
          </w:tcPr>
          <w:p w14:paraId="1E7C60E8" w14:textId="77777777" w:rsidR="009F3495" w:rsidRPr="00303FD5" w:rsidRDefault="009F3495" w:rsidP="00A91EA1">
            <w:pPr>
              <w:pStyle w:val="ConsPlusNormal"/>
              <w:ind w:left="80" w:right="79"/>
              <w:jc w:val="both"/>
              <w:rPr>
                <w:rFonts w:ascii="Times New Roman" w:hAnsi="Times New Roman" w:cs="Times New Roman"/>
                <w:sz w:val="25"/>
                <w:szCs w:val="25"/>
              </w:rPr>
            </w:pPr>
            <w:r w:rsidRPr="00303FD5">
              <w:rPr>
                <w:rFonts w:ascii="Times New Roman" w:hAnsi="Times New Roman" w:cs="Times New Roman"/>
                <w:sz w:val="25"/>
                <w:szCs w:val="25"/>
              </w:rPr>
              <w:t xml:space="preserve">Сведения об отсутствии определения суда о возбуждении производства по делу о банкротстве в отношении Заявителя </w:t>
            </w:r>
          </w:p>
        </w:tc>
        <w:tc>
          <w:tcPr>
            <w:tcW w:w="6662" w:type="dxa"/>
          </w:tcPr>
          <w:p w14:paraId="249E77D4" w14:textId="77777777" w:rsidR="009F3495" w:rsidRPr="00303FD5" w:rsidRDefault="002029FE" w:rsidP="00856761">
            <w:pPr>
              <w:pStyle w:val="ConsPlusNormal"/>
              <w:ind w:left="80" w:right="80"/>
              <w:jc w:val="both"/>
              <w:rPr>
                <w:rFonts w:ascii="Times New Roman" w:hAnsi="Times New Roman" w:cs="Times New Roman"/>
                <w:b/>
                <w:sz w:val="25"/>
                <w:szCs w:val="25"/>
                <w:u w:val="single"/>
              </w:rPr>
            </w:pPr>
            <w:r w:rsidRPr="00303FD5">
              <w:rPr>
                <w:rFonts w:ascii="Times New Roman" w:hAnsi="Times New Roman" w:cs="Times New Roman"/>
                <w:sz w:val="25"/>
                <w:szCs w:val="25"/>
              </w:rPr>
              <w:t>Определение</w:t>
            </w:r>
            <w:r w:rsidR="009F3495" w:rsidRPr="00303FD5">
              <w:rPr>
                <w:rFonts w:ascii="Times New Roman" w:hAnsi="Times New Roman" w:cs="Times New Roman"/>
                <w:sz w:val="25"/>
                <w:szCs w:val="25"/>
              </w:rPr>
              <w:t xml:space="preserve"> суда о возбуждении производства по делу о банкротстве в отношении З</w:t>
            </w:r>
            <w:r w:rsidRPr="00303FD5">
              <w:rPr>
                <w:rFonts w:ascii="Times New Roman" w:hAnsi="Times New Roman" w:cs="Times New Roman"/>
                <w:sz w:val="25"/>
                <w:szCs w:val="25"/>
              </w:rPr>
              <w:t xml:space="preserve">аявителя </w:t>
            </w:r>
            <w:r w:rsidRPr="00303FD5">
              <w:rPr>
                <w:rFonts w:ascii="Times New Roman" w:hAnsi="Times New Roman" w:cs="Times New Roman"/>
                <w:b/>
                <w:sz w:val="25"/>
                <w:szCs w:val="25"/>
                <w:u w:val="single"/>
              </w:rPr>
              <w:t>отсутствуе</w:t>
            </w:r>
            <w:r w:rsidR="009F3495" w:rsidRPr="00303FD5">
              <w:rPr>
                <w:rFonts w:ascii="Times New Roman" w:hAnsi="Times New Roman" w:cs="Times New Roman"/>
                <w:b/>
                <w:sz w:val="25"/>
                <w:szCs w:val="25"/>
                <w:u w:val="single"/>
              </w:rPr>
              <w:t>т.</w:t>
            </w:r>
          </w:p>
          <w:p w14:paraId="6E67C7CB" w14:textId="77777777" w:rsidR="009F3495" w:rsidRPr="00303FD5" w:rsidRDefault="009F3495" w:rsidP="00856761">
            <w:pPr>
              <w:pStyle w:val="ConsPlusNormal"/>
              <w:ind w:left="80" w:right="80"/>
              <w:jc w:val="both"/>
              <w:rPr>
                <w:rFonts w:ascii="Times New Roman" w:hAnsi="Times New Roman" w:cs="Times New Roman"/>
                <w:sz w:val="25"/>
                <w:szCs w:val="25"/>
              </w:rPr>
            </w:pPr>
          </w:p>
          <w:p w14:paraId="1E68B766" w14:textId="77777777" w:rsidR="009F3495" w:rsidRPr="00303FD5" w:rsidRDefault="00E763DA" w:rsidP="00AB7C7B">
            <w:pPr>
              <w:pStyle w:val="ConsPlusNormal"/>
              <w:ind w:left="80" w:right="80"/>
              <w:jc w:val="both"/>
              <w:rPr>
                <w:rFonts w:ascii="Times New Roman" w:hAnsi="Times New Roman" w:cs="Times New Roman"/>
                <w:i/>
                <w:sz w:val="25"/>
                <w:szCs w:val="25"/>
              </w:rPr>
            </w:pPr>
            <w:r w:rsidRPr="00303FD5">
              <w:rPr>
                <w:rFonts w:ascii="Times New Roman" w:hAnsi="Times New Roman" w:cs="Times New Roman"/>
                <w:sz w:val="25"/>
                <w:szCs w:val="25"/>
              </w:rPr>
              <w:t>П</w:t>
            </w:r>
            <w:r w:rsidR="009F3495" w:rsidRPr="00303FD5">
              <w:rPr>
                <w:rFonts w:ascii="Times New Roman" w:hAnsi="Times New Roman" w:cs="Times New Roman"/>
                <w:sz w:val="25"/>
                <w:szCs w:val="25"/>
              </w:rPr>
              <w:t>одтвержд</w:t>
            </w:r>
            <w:r w:rsidR="00AB7C7B" w:rsidRPr="00303FD5">
              <w:rPr>
                <w:rFonts w:ascii="Times New Roman" w:hAnsi="Times New Roman" w:cs="Times New Roman"/>
                <w:sz w:val="25"/>
                <w:szCs w:val="25"/>
              </w:rPr>
              <w:t>ено</w:t>
            </w:r>
            <w:r w:rsidR="009F3495" w:rsidRPr="00303FD5">
              <w:rPr>
                <w:rFonts w:ascii="Times New Roman" w:hAnsi="Times New Roman" w:cs="Times New Roman"/>
                <w:sz w:val="25"/>
                <w:szCs w:val="25"/>
              </w:rPr>
              <w:t xml:space="preserve"> </w:t>
            </w:r>
            <w:r w:rsidR="00B557F4" w:rsidRPr="00303FD5">
              <w:rPr>
                <w:rFonts w:ascii="Times New Roman" w:hAnsi="Times New Roman" w:cs="Times New Roman"/>
                <w:sz w:val="25"/>
                <w:szCs w:val="25"/>
              </w:rPr>
              <w:t>выпиской из Единого государст</w:t>
            </w:r>
            <w:r w:rsidR="00AB7C7B" w:rsidRPr="00303FD5">
              <w:rPr>
                <w:rFonts w:ascii="Times New Roman" w:hAnsi="Times New Roman" w:cs="Times New Roman"/>
                <w:sz w:val="25"/>
                <w:szCs w:val="25"/>
              </w:rPr>
              <w:t>венного реестра юридических лиц, представленной в составе ранее поданных документов (</w:t>
            </w:r>
            <w:r w:rsidR="00217A46" w:rsidRPr="00303FD5">
              <w:rPr>
                <w:rFonts w:ascii="Times New Roman" w:hAnsi="Times New Roman" w:cs="Times New Roman"/>
                <w:sz w:val="25"/>
                <w:szCs w:val="25"/>
              </w:rPr>
              <w:t>исх. № 3140/16-БГАТ-ЮУ от 21.11.2016 г.</w:t>
            </w:r>
            <w:r w:rsidR="00AB7C7B" w:rsidRPr="00303FD5">
              <w:rPr>
                <w:rFonts w:ascii="Times New Roman" w:hAnsi="Times New Roman" w:cs="Times New Roman"/>
                <w:sz w:val="25"/>
                <w:szCs w:val="25"/>
              </w:rPr>
              <w:t>)</w:t>
            </w:r>
          </w:p>
          <w:p w14:paraId="32509940" w14:textId="77777777" w:rsidR="00A265E6" w:rsidRPr="00303FD5" w:rsidRDefault="00A265E6" w:rsidP="00856761">
            <w:pPr>
              <w:pStyle w:val="ConsPlusNormal"/>
              <w:ind w:left="80" w:right="80"/>
              <w:jc w:val="both"/>
              <w:rPr>
                <w:rFonts w:ascii="Times New Roman" w:hAnsi="Times New Roman" w:cs="Times New Roman"/>
                <w:sz w:val="25"/>
                <w:szCs w:val="25"/>
              </w:rPr>
            </w:pPr>
          </w:p>
        </w:tc>
      </w:tr>
      <w:tr w:rsidR="0099028F" w:rsidRPr="00303FD5" w14:paraId="2523308E" w14:textId="77777777" w:rsidTr="009B208B">
        <w:tc>
          <w:tcPr>
            <w:tcW w:w="709" w:type="dxa"/>
          </w:tcPr>
          <w:p w14:paraId="6D7FF173" w14:textId="77777777" w:rsidR="009F3495" w:rsidRPr="00303FD5" w:rsidRDefault="009F3495" w:rsidP="001E0F49">
            <w:pPr>
              <w:pStyle w:val="ConsPlusNormal"/>
              <w:jc w:val="both"/>
              <w:rPr>
                <w:rFonts w:ascii="Times New Roman" w:hAnsi="Times New Roman" w:cs="Times New Roman"/>
                <w:sz w:val="25"/>
                <w:szCs w:val="25"/>
              </w:rPr>
            </w:pPr>
            <w:r w:rsidRPr="00303FD5">
              <w:rPr>
                <w:rFonts w:ascii="Times New Roman" w:hAnsi="Times New Roman" w:cs="Times New Roman"/>
                <w:sz w:val="25"/>
                <w:szCs w:val="25"/>
              </w:rPr>
              <w:t>3.</w:t>
            </w:r>
          </w:p>
        </w:tc>
        <w:tc>
          <w:tcPr>
            <w:tcW w:w="2835" w:type="dxa"/>
          </w:tcPr>
          <w:p w14:paraId="605ECC80" w14:textId="77777777" w:rsidR="00A265E6" w:rsidRPr="00303FD5" w:rsidRDefault="009F3495" w:rsidP="00BF1F23">
            <w:pPr>
              <w:pStyle w:val="ConsPlusNormal"/>
              <w:ind w:left="80" w:right="79"/>
              <w:jc w:val="both"/>
              <w:rPr>
                <w:rFonts w:ascii="Times New Roman" w:hAnsi="Times New Roman" w:cs="Times New Roman"/>
                <w:sz w:val="25"/>
                <w:szCs w:val="25"/>
              </w:rPr>
            </w:pPr>
            <w:r w:rsidRPr="00303FD5">
              <w:rPr>
                <w:rFonts w:ascii="Times New Roman" w:hAnsi="Times New Roman" w:cs="Times New Roman"/>
                <w:sz w:val="25"/>
                <w:szCs w:val="25"/>
              </w:rPr>
              <w:t xml:space="preserve">Сведения об отсутствии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лица по уплате этих </w:t>
            </w:r>
            <w:r w:rsidRPr="00303FD5">
              <w:rPr>
                <w:rFonts w:ascii="Times New Roman" w:hAnsi="Times New Roman" w:cs="Times New Roman"/>
                <w:sz w:val="25"/>
                <w:szCs w:val="25"/>
              </w:rPr>
              <w:lastRenderedPageBreak/>
              <w:t xml:space="preserve">сумм исполненной) за прошедший календарный год, размер которых превышает 25 процентов балансовой стоимости активов лица, по данным бухгалтерской (финансовой) отчетности за последний отчетный период </w:t>
            </w:r>
          </w:p>
        </w:tc>
        <w:tc>
          <w:tcPr>
            <w:tcW w:w="6662" w:type="dxa"/>
          </w:tcPr>
          <w:p w14:paraId="2FD830EE" w14:textId="77777777" w:rsidR="009F3495" w:rsidRPr="00303FD5" w:rsidRDefault="009F3495" w:rsidP="00856761">
            <w:pPr>
              <w:pStyle w:val="ConsPlusNormal"/>
              <w:ind w:left="80" w:right="80"/>
              <w:jc w:val="both"/>
              <w:rPr>
                <w:rFonts w:ascii="Times New Roman" w:hAnsi="Times New Roman" w:cs="Times New Roman"/>
                <w:b/>
                <w:sz w:val="25"/>
                <w:szCs w:val="25"/>
                <w:u w:val="single"/>
              </w:rPr>
            </w:pPr>
            <w:r w:rsidRPr="00303FD5">
              <w:rPr>
                <w:rFonts w:ascii="Times New Roman" w:hAnsi="Times New Roman" w:cs="Times New Roman"/>
                <w:sz w:val="25"/>
                <w:szCs w:val="25"/>
              </w:rPr>
              <w:lastRenderedPageBreak/>
              <w:t>Недоимки по налогам, сборам, задолженности по иным обязательным платежам в бюджеты бюджетной системы Российской Федерации</w:t>
            </w:r>
            <w:r w:rsidR="00834A73" w:rsidRPr="00303FD5">
              <w:rPr>
                <w:rFonts w:ascii="Times New Roman" w:hAnsi="Times New Roman" w:cs="Times New Roman"/>
                <w:sz w:val="25"/>
                <w:szCs w:val="25"/>
              </w:rPr>
              <w:t xml:space="preserve"> </w:t>
            </w:r>
            <w:r w:rsidRPr="00303FD5">
              <w:rPr>
                <w:rFonts w:ascii="Times New Roman" w:hAnsi="Times New Roman" w:cs="Times New Roman"/>
                <w:sz w:val="25"/>
                <w:szCs w:val="25"/>
              </w:rPr>
              <w:t>за прошедший календарный год, размер которых превышает 25 процентов балансовой стоимости активов лица, по данным бухгалтерской (финансовой) отчетности за последний отчетный период у Заявителя</w:t>
            </w:r>
            <w:r w:rsidR="00656A9B" w:rsidRPr="00303FD5">
              <w:rPr>
                <w:rFonts w:ascii="Times New Roman" w:hAnsi="Times New Roman" w:cs="Times New Roman"/>
                <w:sz w:val="25"/>
                <w:szCs w:val="25"/>
              </w:rPr>
              <w:t xml:space="preserve"> </w:t>
            </w:r>
            <w:r w:rsidR="00656A9B" w:rsidRPr="00303FD5">
              <w:rPr>
                <w:rFonts w:ascii="Times New Roman" w:hAnsi="Times New Roman" w:cs="Times New Roman"/>
                <w:b/>
                <w:sz w:val="25"/>
                <w:szCs w:val="25"/>
                <w:u w:val="single"/>
              </w:rPr>
              <w:t>отсутствуют</w:t>
            </w:r>
            <w:r w:rsidRPr="00303FD5">
              <w:rPr>
                <w:rFonts w:ascii="Times New Roman" w:hAnsi="Times New Roman" w:cs="Times New Roman"/>
                <w:b/>
                <w:sz w:val="25"/>
                <w:szCs w:val="25"/>
                <w:u w:val="single"/>
              </w:rPr>
              <w:t>.</w:t>
            </w:r>
          </w:p>
          <w:p w14:paraId="13D9D98E" w14:textId="77777777" w:rsidR="00633B63" w:rsidRPr="00303FD5" w:rsidRDefault="00633B63" w:rsidP="00856761">
            <w:pPr>
              <w:pStyle w:val="ConsPlusNormal"/>
              <w:ind w:left="80" w:right="80"/>
              <w:jc w:val="both"/>
              <w:rPr>
                <w:rFonts w:ascii="Times New Roman" w:hAnsi="Times New Roman" w:cs="Times New Roman"/>
                <w:sz w:val="25"/>
                <w:szCs w:val="25"/>
              </w:rPr>
            </w:pPr>
          </w:p>
          <w:p w14:paraId="277BCDD1" w14:textId="77777777" w:rsidR="009F3495" w:rsidRPr="00303FD5" w:rsidRDefault="00E763DA" w:rsidP="00856761">
            <w:pPr>
              <w:pStyle w:val="ConsPlusNormal"/>
              <w:ind w:left="80" w:right="80"/>
              <w:jc w:val="both"/>
              <w:rPr>
                <w:rFonts w:ascii="Times New Roman" w:hAnsi="Times New Roman" w:cs="Times New Roman"/>
                <w:sz w:val="25"/>
                <w:szCs w:val="25"/>
              </w:rPr>
            </w:pPr>
            <w:r w:rsidRPr="00303FD5">
              <w:rPr>
                <w:rFonts w:ascii="Times New Roman" w:hAnsi="Times New Roman" w:cs="Times New Roman"/>
                <w:sz w:val="25"/>
                <w:szCs w:val="25"/>
              </w:rPr>
              <w:t>П</w:t>
            </w:r>
            <w:r w:rsidR="009F3495" w:rsidRPr="00303FD5">
              <w:rPr>
                <w:rFonts w:ascii="Times New Roman" w:hAnsi="Times New Roman" w:cs="Times New Roman"/>
                <w:sz w:val="25"/>
                <w:szCs w:val="25"/>
              </w:rPr>
              <w:t>одтвержд</w:t>
            </w:r>
            <w:r w:rsidR="00AB7C7B" w:rsidRPr="00303FD5">
              <w:rPr>
                <w:rFonts w:ascii="Times New Roman" w:hAnsi="Times New Roman" w:cs="Times New Roman"/>
                <w:sz w:val="25"/>
                <w:szCs w:val="25"/>
              </w:rPr>
              <w:t>ено</w:t>
            </w:r>
            <w:r w:rsidR="009F3495" w:rsidRPr="00303FD5">
              <w:rPr>
                <w:rFonts w:ascii="Times New Roman" w:hAnsi="Times New Roman" w:cs="Times New Roman"/>
                <w:sz w:val="25"/>
                <w:szCs w:val="25"/>
              </w:rPr>
              <w:t>:</w:t>
            </w:r>
          </w:p>
          <w:p w14:paraId="53938B5D" w14:textId="77777777" w:rsidR="00F67E62" w:rsidRPr="00303FD5" w:rsidRDefault="00F67E62" w:rsidP="00856761">
            <w:pPr>
              <w:pStyle w:val="ConsPlusNormal"/>
              <w:numPr>
                <w:ilvl w:val="0"/>
                <w:numId w:val="2"/>
              </w:numPr>
              <w:ind w:left="80" w:right="80" w:firstLine="0"/>
              <w:jc w:val="both"/>
              <w:rPr>
                <w:rFonts w:ascii="Times New Roman" w:hAnsi="Times New Roman" w:cs="Times New Roman"/>
                <w:sz w:val="25"/>
                <w:szCs w:val="25"/>
              </w:rPr>
            </w:pPr>
            <w:r w:rsidRPr="00303FD5">
              <w:rPr>
                <w:rFonts w:ascii="Times New Roman" w:hAnsi="Times New Roman" w:cs="Times New Roman"/>
                <w:sz w:val="25"/>
                <w:szCs w:val="25"/>
              </w:rPr>
              <w:t xml:space="preserve">справкой Межрайонной ИФНС России № 25 по Санкт-Петербургу </w:t>
            </w:r>
            <w:r w:rsidR="00093070" w:rsidRPr="00303FD5">
              <w:rPr>
                <w:rFonts w:ascii="Times New Roman" w:hAnsi="Times New Roman" w:cs="Times New Roman"/>
                <w:sz w:val="25"/>
                <w:szCs w:val="25"/>
              </w:rPr>
              <w:t xml:space="preserve">№ </w:t>
            </w:r>
            <w:r w:rsidR="00020888" w:rsidRPr="00303FD5">
              <w:rPr>
                <w:rFonts w:ascii="Times New Roman" w:hAnsi="Times New Roman" w:cs="Times New Roman"/>
                <w:sz w:val="25"/>
                <w:szCs w:val="25"/>
              </w:rPr>
              <w:t>30877 по состоянию на 25.10.2016</w:t>
            </w:r>
            <w:r w:rsidR="00093070" w:rsidRPr="00303FD5">
              <w:rPr>
                <w:rFonts w:ascii="Times New Roman" w:hAnsi="Times New Roman" w:cs="Times New Roman"/>
                <w:sz w:val="25"/>
                <w:szCs w:val="25"/>
              </w:rPr>
              <w:t xml:space="preserve"> </w:t>
            </w:r>
            <w:r w:rsidRPr="00303FD5">
              <w:rPr>
                <w:rFonts w:ascii="Times New Roman" w:hAnsi="Times New Roman" w:cs="Times New Roman"/>
                <w:sz w:val="25"/>
                <w:szCs w:val="25"/>
              </w:rPr>
              <w:t>о состоянии расчетов</w:t>
            </w:r>
            <w:r w:rsidR="00BD31C9" w:rsidRPr="00303FD5">
              <w:rPr>
                <w:rFonts w:ascii="Times New Roman" w:hAnsi="Times New Roman" w:cs="Times New Roman"/>
                <w:sz w:val="25"/>
                <w:szCs w:val="25"/>
              </w:rPr>
              <w:t xml:space="preserve"> </w:t>
            </w:r>
            <w:r w:rsidRPr="00303FD5">
              <w:rPr>
                <w:rFonts w:ascii="Times New Roman" w:hAnsi="Times New Roman" w:cs="Times New Roman"/>
                <w:sz w:val="25"/>
                <w:szCs w:val="25"/>
              </w:rPr>
              <w:t>по налогам, сборам, пеням, штрафам, процентам;</w:t>
            </w:r>
          </w:p>
          <w:p w14:paraId="5E5650B7" w14:textId="77777777" w:rsidR="00F67E62" w:rsidRPr="00303FD5" w:rsidRDefault="00F67E62" w:rsidP="00856761">
            <w:pPr>
              <w:pStyle w:val="ConsPlusNormal"/>
              <w:numPr>
                <w:ilvl w:val="0"/>
                <w:numId w:val="2"/>
              </w:numPr>
              <w:ind w:left="80" w:right="80" w:firstLine="0"/>
              <w:jc w:val="both"/>
              <w:rPr>
                <w:rFonts w:ascii="Times New Roman" w:hAnsi="Times New Roman" w:cs="Times New Roman"/>
                <w:sz w:val="25"/>
                <w:szCs w:val="25"/>
              </w:rPr>
            </w:pPr>
            <w:r w:rsidRPr="00303FD5">
              <w:rPr>
                <w:rFonts w:ascii="Times New Roman" w:hAnsi="Times New Roman" w:cs="Times New Roman"/>
                <w:sz w:val="25"/>
                <w:szCs w:val="25"/>
              </w:rPr>
              <w:t xml:space="preserve">справкой управления Пенсионного фонда Российской Федерации в Петроградском районе Санкт-Петербурга </w:t>
            </w:r>
            <w:r w:rsidR="00093070" w:rsidRPr="00303FD5">
              <w:rPr>
                <w:rFonts w:ascii="Times New Roman" w:hAnsi="Times New Roman" w:cs="Times New Roman"/>
                <w:sz w:val="25"/>
                <w:szCs w:val="25"/>
              </w:rPr>
              <w:t xml:space="preserve">от </w:t>
            </w:r>
            <w:r w:rsidR="00020888" w:rsidRPr="00303FD5">
              <w:rPr>
                <w:rFonts w:ascii="Times New Roman" w:hAnsi="Times New Roman" w:cs="Times New Roman"/>
                <w:sz w:val="25"/>
                <w:szCs w:val="25"/>
              </w:rPr>
              <w:t>25.10</w:t>
            </w:r>
            <w:r w:rsidR="00093070" w:rsidRPr="00303FD5">
              <w:rPr>
                <w:rFonts w:ascii="Times New Roman" w:hAnsi="Times New Roman" w:cs="Times New Roman"/>
                <w:sz w:val="25"/>
                <w:szCs w:val="25"/>
              </w:rPr>
              <w:t>.2016 №</w:t>
            </w:r>
            <w:r w:rsidR="00AD7FD3" w:rsidRPr="00303FD5">
              <w:rPr>
                <w:rFonts w:ascii="Times New Roman" w:hAnsi="Times New Roman" w:cs="Times New Roman"/>
                <w:sz w:val="25"/>
                <w:szCs w:val="25"/>
                <w:lang w:val="en-US"/>
              </w:rPr>
              <w:t> </w:t>
            </w:r>
            <w:r w:rsidR="00093070" w:rsidRPr="00303FD5">
              <w:rPr>
                <w:rFonts w:ascii="Times New Roman" w:hAnsi="Times New Roman" w:cs="Times New Roman"/>
                <w:sz w:val="25"/>
                <w:szCs w:val="25"/>
              </w:rPr>
              <w:t>202Р</w:t>
            </w:r>
            <w:r w:rsidR="00B53C81" w:rsidRPr="00303FD5">
              <w:rPr>
                <w:rFonts w:ascii="Times New Roman" w:hAnsi="Times New Roman" w:cs="Times New Roman"/>
                <w:sz w:val="25"/>
                <w:szCs w:val="25"/>
              </w:rPr>
              <w:t>0</w:t>
            </w:r>
            <w:r w:rsidR="00093070" w:rsidRPr="00303FD5">
              <w:rPr>
                <w:rFonts w:ascii="Times New Roman" w:hAnsi="Times New Roman" w:cs="Times New Roman"/>
                <w:sz w:val="25"/>
                <w:szCs w:val="25"/>
              </w:rPr>
              <w:t>1</w:t>
            </w:r>
            <w:r w:rsidR="0004412E" w:rsidRPr="00303FD5">
              <w:rPr>
                <w:rFonts w:ascii="Times New Roman" w:hAnsi="Times New Roman" w:cs="Times New Roman"/>
                <w:sz w:val="25"/>
                <w:szCs w:val="25"/>
              </w:rPr>
              <w:t>1</w:t>
            </w:r>
            <w:r w:rsidR="00093070" w:rsidRPr="00303FD5">
              <w:rPr>
                <w:rFonts w:ascii="Times New Roman" w:hAnsi="Times New Roman" w:cs="Times New Roman"/>
                <w:sz w:val="25"/>
                <w:szCs w:val="25"/>
              </w:rPr>
              <w:t>60</w:t>
            </w:r>
            <w:r w:rsidR="00020888" w:rsidRPr="00303FD5">
              <w:rPr>
                <w:rFonts w:ascii="Times New Roman" w:hAnsi="Times New Roman" w:cs="Times New Roman"/>
                <w:sz w:val="25"/>
                <w:szCs w:val="25"/>
              </w:rPr>
              <w:t>119832</w:t>
            </w:r>
            <w:r w:rsidR="00093070" w:rsidRPr="00303FD5">
              <w:rPr>
                <w:rFonts w:ascii="Times New Roman" w:hAnsi="Times New Roman" w:cs="Times New Roman"/>
                <w:sz w:val="25"/>
                <w:szCs w:val="25"/>
              </w:rPr>
              <w:t xml:space="preserve"> </w:t>
            </w:r>
            <w:r w:rsidRPr="00303FD5">
              <w:rPr>
                <w:rFonts w:ascii="Times New Roman" w:hAnsi="Times New Roman" w:cs="Times New Roman"/>
                <w:sz w:val="25"/>
                <w:szCs w:val="25"/>
              </w:rPr>
              <w:t>о состоянии расчетов по страховым взносам, пеням и штрафам;</w:t>
            </w:r>
          </w:p>
          <w:p w14:paraId="306365D5" w14:textId="77777777" w:rsidR="00F67E62" w:rsidRPr="00303FD5" w:rsidRDefault="00F67E62" w:rsidP="00856761">
            <w:pPr>
              <w:pStyle w:val="ConsPlusNormal"/>
              <w:numPr>
                <w:ilvl w:val="0"/>
                <w:numId w:val="2"/>
              </w:numPr>
              <w:ind w:left="80" w:right="80" w:firstLine="0"/>
              <w:jc w:val="both"/>
              <w:rPr>
                <w:rFonts w:ascii="Times New Roman" w:hAnsi="Times New Roman" w:cs="Times New Roman"/>
                <w:sz w:val="25"/>
                <w:szCs w:val="25"/>
              </w:rPr>
            </w:pPr>
            <w:r w:rsidRPr="00303FD5">
              <w:rPr>
                <w:rFonts w:ascii="Times New Roman" w:hAnsi="Times New Roman" w:cs="Times New Roman"/>
                <w:sz w:val="25"/>
                <w:szCs w:val="25"/>
              </w:rPr>
              <w:t>с</w:t>
            </w:r>
            <w:r w:rsidRPr="00303FD5">
              <w:rPr>
                <w:rFonts w:ascii="Times New Roman" w:eastAsiaTheme="minorHAnsi" w:hAnsi="Times New Roman" w:cs="Times New Roman"/>
                <w:sz w:val="25"/>
                <w:szCs w:val="25"/>
                <w:lang w:eastAsia="en-US"/>
              </w:rPr>
              <w:t xml:space="preserve">правкой </w:t>
            </w:r>
            <w:r w:rsidR="00326599" w:rsidRPr="00303FD5">
              <w:rPr>
                <w:rFonts w:ascii="Times New Roman" w:eastAsiaTheme="minorHAnsi" w:hAnsi="Times New Roman" w:cs="Times New Roman"/>
                <w:sz w:val="25"/>
                <w:szCs w:val="25"/>
                <w:lang w:eastAsia="en-US"/>
              </w:rPr>
              <w:t>ф</w:t>
            </w:r>
            <w:r w:rsidR="00B53C81" w:rsidRPr="00303FD5">
              <w:rPr>
                <w:rFonts w:ascii="Times New Roman" w:eastAsiaTheme="minorHAnsi" w:hAnsi="Times New Roman" w:cs="Times New Roman"/>
                <w:sz w:val="25"/>
                <w:szCs w:val="25"/>
                <w:lang w:eastAsia="en-US"/>
              </w:rPr>
              <w:t xml:space="preserve">илиала № 10 Государственного учреждения – Санкт-Петербургского регионального отделения </w:t>
            </w:r>
            <w:r w:rsidRPr="00303FD5">
              <w:rPr>
                <w:rFonts w:ascii="Times New Roman" w:eastAsiaTheme="minorHAnsi" w:hAnsi="Times New Roman" w:cs="Times New Roman"/>
                <w:sz w:val="25"/>
                <w:szCs w:val="25"/>
                <w:lang w:eastAsia="en-US"/>
              </w:rPr>
              <w:t>Фонда социального страхования Российской Федерации</w:t>
            </w:r>
            <w:r w:rsidRPr="00303FD5">
              <w:rPr>
                <w:rFonts w:ascii="Times New Roman" w:hAnsi="Times New Roman" w:cs="Times New Roman"/>
                <w:sz w:val="25"/>
                <w:szCs w:val="25"/>
              </w:rPr>
              <w:t xml:space="preserve"> </w:t>
            </w:r>
            <w:r w:rsidR="00093070" w:rsidRPr="00303FD5">
              <w:rPr>
                <w:rFonts w:ascii="Times New Roman" w:hAnsi="Times New Roman" w:cs="Times New Roman"/>
                <w:sz w:val="25"/>
                <w:szCs w:val="25"/>
              </w:rPr>
              <w:t xml:space="preserve">от </w:t>
            </w:r>
            <w:r w:rsidR="00020888" w:rsidRPr="00303FD5">
              <w:rPr>
                <w:rFonts w:ascii="Times New Roman" w:hAnsi="Times New Roman" w:cs="Times New Roman"/>
                <w:sz w:val="25"/>
                <w:szCs w:val="25"/>
              </w:rPr>
              <w:t>27.10</w:t>
            </w:r>
            <w:r w:rsidR="00093070" w:rsidRPr="00303FD5">
              <w:rPr>
                <w:rFonts w:ascii="Times New Roman" w:hAnsi="Times New Roman" w:cs="Times New Roman"/>
                <w:sz w:val="25"/>
                <w:szCs w:val="25"/>
              </w:rPr>
              <w:t xml:space="preserve">.2016 № </w:t>
            </w:r>
            <w:r w:rsidR="00020888" w:rsidRPr="00303FD5">
              <w:rPr>
                <w:rFonts w:ascii="Times New Roman" w:hAnsi="Times New Roman" w:cs="Times New Roman"/>
                <w:sz w:val="25"/>
                <w:szCs w:val="25"/>
              </w:rPr>
              <w:t xml:space="preserve">12234 </w:t>
            </w:r>
            <w:r w:rsidRPr="00303FD5">
              <w:rPr>
                <w:rFonts w:ascii="Times New Roman" w:hAnsi="Times New Roman" w:cs="Times New Roman"/>
                <w:sz w:val="25"/>
                <w:szCs w:val="25"/>
              </w:rPr>
              <w:t>о состоянии расче</w:t>
            </w:r>
            <w:r w:rsidR="00CE7DFA" w:rsidRPr="00303FD5">
              <w:rPr>
                <w:rFonts w:ascii="Times New Roman" w:hAnsi="Times New Roman" w:cs="Times New Roman"/>
                <w:sz w:val="25"/>
                <w:szCs w:val="25"/>
              </w:rPr>
              <w:t>тов по страховым взносам, пеням и</w:t>
            </w:r>
            <w:r w:rsidRPr="00303FD5">
              <w:rPr>
                <w:rFonts w:ascii="Times New Roman" w:hAnsi="Times New Roman" w:cs="Times New Roman"/>
                <w:sz w:val="25"/>
                <w:szCs w:val="25"/>
              </w:rPr>
              <w:t xml:space="preserve"> штрафам.</w:t>
            </w:r>
          </w:p>
          <w:p w14:paraId="70465EB0" w14:textId="77777777" w:rsidR="00AB7C7B" w:rsidRPr="00303FD5" w:rsidRDefault="00AB7C7B" w:rsidP="00AB7C7B">
            <w:pPr>
              <w:pStyle w:val="ConsPlusNormal"/>
              <w:ind w:right="80"/>
              <w:jc w:val="both"/>
              <w:rPr>
                <w:rFonts w:ascii="Times New Roman" w:hAnsi="Times New Roman" w:cs="Times New Roman"/>
                <w:sz w:val="25"/>
                <w:szCs w:val="25"/>
              </w:rPr>
            </w:pPr>
          </w:p>
          <w:p w14:paraId="56AB7C9F" w14:textId="77777777" w:rsidR="00AB7C7B" w:rsidRPr="00303FD5" w:rsidRDefault="00AB7C7B" w:rsidP="00AB7C7B">
            <w:pPr>
              <w:pStyle w:val="ConsPlusNormal"/>
              <w:ind w:left="80" w:right="80"/>
              <w:jc w:val="both"/>
              <w:rPr>
                <w:rFonts w:ascii="Times New Roman" w:hAnsi="Times New Roman" w:cs="Times New Roman"/>
                <w:i/>
                <w:sz w:val="25"/>
                <w:szCs w:val="25"/>
              </w:rPr>
            </w:pPr>
            <w:r w:rsidRPr="00303FD5">
              <w:rPr>
                <w:rFonts w:ascii="Times New Roman" w:hAnsi="Times New Roman" w:cs="Times New Roman"/>
                <w:sz w:val="25"/>
                <w:szCs w:val="25"/>
              </w:rPr>
              <w:t>Вышеперечисленные справки были представлены в составе ранее поданных документов (</w:t>
            </w:r>
            <w:r w:rsidR="00217A46" w:rsidRPr="00303FD5">
              <w:rPr>
                <w:rFonts w:ascii="Times New Roman" w:hAnsi="Times New Roman" w:cs="Times New Roman"/>
                <w:sz w:val="25"/>
                <w:szCs w:val="25"/>
              </w:rPr>
              <w:t>исх. № 3140/16-БГАТ-ЮУ от 21.11.2016 г.</w:t>
            </w:r>
            <w:r w:rsidRPr="00303FD5">
              <w:rPr>
                <w:rFonts w:ascii="Times New Roman" w:hAnsi="Times New Roman" w:cs="Times New Roman"/>
                <w:sz w:val="25"/>
                <w:szCs w:val="25"/>
              </w:rPr>
              <w:t>)</w:t>
            </w:r>
          </w:p>
          <w:p w14:paraId="0BD8D52E" w14:textId="77777777" w:rsidR="00AB7C7B" w:rsidRPr="00303FD5" w:rsidRDefault="00AB7C7B" w:rsidP="00AB7C7B">
            <w:pPr>
              <w:pStyle w:val="ConsPlusNormal"/>
              <w:ind w:right="80"/>
              <w:jc w:val="both"/>
              <w:rPr>
                <w:rFonts w:ascii="Times New Roman" w:hAnsi="Times New Roman" w:cs="Times New Roman"/>
                <w:sz w:val="25"/>
                <w:szCs w:val="25"/>
              </w:rPr>
            </w:pPr>
          </w:p>
          <w:p w14:paraId="1876EB07" w14:textId="77777777" w:rsidR="00F67E62" w:rsidRPr="00303FD5" w:rsidRDefault="00F67E62" w:rsidP="00856761">
            <w:pPr>
              <w:pStyle w:val="ConsPlusNormal"/>
              <w:ind w:left="80" w:right="80"/>
              <w:jc w:val="both"/>
              <w:rPr>
                <w:rFonts w:ascii="Times New Roman" w:hAnsi="Times New Roman" w:cs="Times New Roman"/>
                <w:sz w:val="25"/>
                <w:szCs w:val="25"/>
              </w:rPr>
            </w:pPr>
          </w:p>
        </w:tc>
      </w:tr>
      <w:tr w:rsidR="0099028F" w:rsidRPr="00303FD5" w14:paraId="44CF4D5F" w14:textId="77777777" w:rsidTr="009B208B">
        <w:tc>
          <w:tcPr>
            <w:tcW w:w="709" w:type="dxa"/>
          </w:tcPr>
          <w:p w14:paraId="520A763A" w14:textId="77777777" w:rsidR="009F3495" w:rsidRPr="00303FD5" w:rsidRDefault="009F3495" w:rsidP="008404DE">
            <w:pPr>
              <w:pStyle w:val="ConsPlusNormal"/>
              <w:jc w:val="both"/>
              <w:rPr>
                <w:rFonts w:ascii="Times New Roman" w:hAnsi="Times New Roman" w:cs="Times New Roman"/>
                <w:sz w:val="25"/>
                <w:szCs w:val="25"/>
              </w:rPr>
            </w:pPr>
            <w:r w:rsidRPr="00303FD5">
              <w:rPr>
                <w:rFonts w:ascii="Times New Roman" w:hAnsi="Times New Roman" w:cs="Times New Roman"/>
                <w:sz w:val="25"/>
                <w:szCs w:val="25"/>
              </w:rPr>
              <w:lastRenderedPageBreak/>
              <w:t>4.</w:t>
            </w:r>
          </w:p>
        </w:tc>
        <w:tc>
          <w:tcPr>
            <w:tcW w:w="2835" w:type="dxa"/>
          </w:tcPr>
          <w:p w14:paraId="76666336" w14:textId="77777777" w:rsidR="009F3495" w:rsidRPr="00303FD5" w:rsidRDefault="009F3495" w:rsidP="00A91EA1">
            <w:pPr>
              <w:pStyle w:val="ConsPlusNormal"/>
              <w:ind w:left="80" w:right="79"/>
              <w:jc w:val="both"/>
              <w:rPr>
                <w:rFonts w:ascii="Times New Roman" w:hAnsi="Times New Roman" w:cs="Times New Roman"/>
                <w:sz w:val="25"/>
                <w:szCs w:val="25"/>
              </w:rPr>
            </w:pPr>
            <w:r w:rsidRPr="00303FD5">
              <w:rPr>
                <w:rFonts w:ascii="Times New Roman" w:hAnsi="Times New Roman" w:cs="Times New Roman"/>
                <w:sz w:val="25"/>
                <w:szCs w:val="25"/>
              </w:rPr>
              <w:t xml:space="preserve">Сведения о наличии у Заявителя средств или возможности их получения в размере не менее 5 процентов объема заявленных в проекте концессионного соглашения инвестиций (предельного размера расходов на создание и (или) реконструкцию объекта концессионного соглашения, которые предполагается осуществить концессионером, на каждый год срока действия концессионного соглашения) </w:t>
            </w:r>
          </w:p>
        </w:tc>
        <w:tc>
          <w:tcPr>
            <w:tcW w:w="6662" w:type="dxa"/>
          </w:tcPr>
          <w:p w14:paraId="50F90E25" w14:textId="77777777" w:rsidR="00E763DA" w:rsidRPr="00303FD5" w:rsidRDefault="009F3495" w:rsidP="00856761">
            <w:pPr>
              <w:pStyle w:val="ConsPlusNormal"/>
              <w:ind w:left="80" w:right="80"/>
              <w:jc w:val="both"/>
              <w:rPr>
                <w:rFonts w:ascii="Times New Roman" w:hAnsi="Times New Roman" w:cs="Times New Roman"/>
                <w:sz w:val="25"/>
                <w:szCs w:val="25"/>
              </w:rPr>
            </w:pPr>
            <w:r w:rsidRPr="00303FD5">
              <w:rPr>
                <w:rFonts w:ascii="Times New Roman" w:hAnsi="Times New Roman" w:cs="Times New Roman"/>
                <w:sz w:val="25"/>
                <w:szCs w:val="25"/>
              </w:rPr>
              <w:t xml:space="preserve">Заявитель </w:t>
            </w:r>
            <w:r w:rsidRPr="00303FD5">
              <w:rPr>
                <w:rFonts w:ascii="Times New Roman" w:hAnsi="Times New Roman" w:cs="Times New Roman"/>
                <w:b/>
                <w:sz w:val="25"/>
                <w:szCs w:val="25"/>
                <w:u w:val="single"/>
              </w:rPr>
              <w:t>располагает</w:t>
            </w:r>
            <w:r w:rsidRPr="00303FD5">
              <w:rPr>
                <w:rFonts w:ascii="Times New Roman" w:hAnsi="Times New Roman" w:cs="Times New Roman"/>
                <w:sz w:val="25"/>
                <w:szCs w:val="25"/>
              </w:rPr>
              <w:t xml:space="preserve"> средствами или возможностью их получения в размере не менее 5 процентов объема заявленных в проекте концессионного соглашения инвестиций (предельного размера расходов на создание объекта концессионного соглашения, которые предполагается осуществить концессионером, на каждый год срока дейс</w:t>
            </w:r>
            <w:r w:rsidR="00E763DA" w:rsidRPr="00303FD5">
              <w:rPr>
                <w:rFonts w:ascii="Times New Roman" w:hAnsi="Times New Roman" w:cs="Times New Roman"/>
                <w:sz w:val="25"/>
                <w:szCs w:val="25"/>
              </w:rPr>
              <w:t>твия концессионного соглашения).</w:t>
            </w:r>
          </w:p>
          <w:p w14:paraId="7DA08145" w14:textId="77777777" w:rsidR="00E763DA" w:rsidRPr="00303FD5" w:rsidRDefault="00E763DA" w:rsidP="00856761">
            <w:pPr>
              <w:pStyle w:val="ConsPlusNormal"/>
              <w:ind w:left="80" w:right="80"/>
              <w:jc w:val="both"/>
              <w:rPr>
                <w:rFonts w:ascii="Times New Roman" w:hAnsi="Times New Roman" w:cs="Times New Roman"/>
                <w:sz w:val="25"/>
                <w:szCs w:val="25"/>
              </w:rPr>
            </w:pPr>
          </w:p>
          <w:p w14:paraId="118C407C" w14:textId="77777777" w:rsidR="00093070" w:rsidRPr="00303FD5" w:rsidRDefault="00E763DA" w:rsidP="00856761">
            <w:pPr>
              <w:pStyle w:val="ConsPlusNormal"/>
              <w:ind w:left="80" w:right="80"/>
              <w:jc w:val="both"/>
              <w:rPr>
                <w:rFonts w:ascii="Times New Roman" w:hAnsi="Times New Roman" w:cs="Times New Roman"/>
                <w:sz w:val="25"/>
                <w:szCs w:val="25"/>
                <w:lang w:val="en-US"/>
              </w:rPr>
            </w:pPr>
            <w:r w:rsidRPr="00303FD5">
              <w:rPr>
                <w:rFonts w:ascii="Times New Roman" w:hAnsi="Times New Roman" w:cs="Times New Roman"/>
                <w:sz w:val="25"/>
                <w:szCs w:val="25"/>
              </w:rPr>
              <w:t>Подтвержд</w:t>
            </w:r>
            <w:r w:rsidR="00493136" w:rsidRPr="00303FD5">
              <w:rPr>
                <w:rFonts w:ascii="Times New Roman" w:hAnsi="Times New Roman" w:cs="Times New Roman"/>
                <w:sz w:val="25"/>
                <w:szCs w:val="25"/>
              </w:rPr>
              <w:t>ено</w:t>
            </w:r>
            <w:r w:rsidR="00093070" w:rsidRPr="00303FD5">
              <w:rPr>
                <w:rFonts w:ascii="Times New Roman" w:hAnsi="Times New Roman" w:cs="Times New Roman"/>
                <w:sz w:val="25"/>
                <w:szCs w:val="25"/>
              </w:rPr>
              <w:t>:</w:t>
            </w:r>
          </w:p>
          <w:p w14:paraId="4C9297CF" w14:textId="77777777" w:rsidR="00093070" w:rsidRPr="00303FD5" w:rsidRDefault="007E7C6F" w:rsidP="00810455">
            <w:pPr>
              <w:pStyle w:val="a4"/>
              <w:numPr>
                <w:ilvl w:val="0"/>
                <w:numId w:val="16"/>
              </w:numPr>
              <w:ind w:left="0" w:firstLine="0"/>
              <w:jc w:val="both"/>
              <w:rPr>
                <w:rFonts w:ascii="Times New Roman" w:hAnsi="Times New Roman" w:cs="Times New Roman"/>
                <w:sz w:val="25"/>
                <w:szCs w:val="25"/>
              </w:rPr>
            </w:pPr>
            <w:r w:rsidRPr="00303FD5">
              <w:rPr>
                <w:rFonts w:ascii="Times New Roman" w:hAnsi="Times New Roman" w:cs="Times New Roman"/>
                <w:sz w:val="25"/>
                <w:szCs w:val="25"/>
              </w:rPr>
              <w:t>Справкой (</w:t>
            </w:r>
            <w:r w:rsidR="0013710A" w:rsidRPr="00303FD5">
              <w:rPr>
                <w:rFonts w:ascii="Times New Roman" w:hAnsi="Times New Roman" w:cs="Times New Roman"/>
                <w:sz w:val="25"/>
                <w:szCs w:val="25"/>
              </w:rPr>
              <w:t>Выпиской из лицевого счета</w:t>
            </w:r>
            <w:r w:rsidR="00020888" w:rsidRPr="00303FD5">
              <w:rPr>
                <w:rFonts w:ascii="Times New Roman" w:hAnsi="Times New Roman" w:cs="Times New Roman"/>
                <w:sz w:val="25"/>
                <w:szCs w:val="25"/>
              </w:rPr>
              <w:t xml:space="preserve"> №</w:t>
            </w:r>
            <w:r w:rsidR="0013710A" w:rsidRPr="00303FD5">
              <w:rPr>
                <w:rFonts w:ascii="Times New Roman" w:hAnsi="Times New Roman" w:cs="Times New Roman"/>
                <w:sz w:val="25"/>
                <w:szCs w:val="25"/>
              </w:rPr>
              <w:t> </w:t>
            </w:r>
            <w:r w:rsidR="00020888" w:rsidRPr="00303FD5">
              <w:rPr>
                <w:rFonts w:ascii="Times New Roman" w:hAnsi="Times New Roman" w:cs="Times New Roman"/>
                <w:sz w:val="25"/>
                <w:szCs w:val="25"/>
              </w:rPr>
              <w:t>40702810290270001623 за период с 16.02.2016</w:t>
            </w:r>
            <w:r w:rsidR="0013710A" w:rsidRPr="00303FD5">
              <w:rPr>
                <w:rFonts w:ascii="Times New Roman" w:hAnsi="Times New Roman" w:cs="Times New Roman"/>
                <w:sz w:val="25"/>
                <w:szCs w:val="25"/>
              </w:rPr>
              <w:t xml:space="preserve"> г.</w:t>
            </w:r>
            <w:r w:rsidR="00020888" w:rsidRPr="00303FD5">
              <w:rPr>
                <w:rFonts w:ascii="Times New Roman" w:hAnsi="Times New Roman" w:cs="Times New Roman"/>
                <w:sz w:val="25"/>
                <w:szCs w:val="25"/>
              </w:rPr>
              <w:t xml:space="preserve"> по 26.10.2016</w:t>
            </w:r>
            <w:r w:rsidR="0013710A" w:rsidRPr="00303FD5">
              <w:rPr>
                <w:rFonts w:ascii="Times New Roman" w:hAnsi="Times New Roman" w:cs="Times New Roman"/>
                <w:sz w:val="25"/>
                <w:szCs w:val="25"/>
              </w:rPr>
              <w:t xml:space="preserve"> г.</w:t>
            </w:r>
            <w:r w:rsidRPr="00303FD5">
              <w:rPr>
                <w:rFonts w:ascii="Times New Roman" w:hAnsi="Times New Roman" w:cs="Times New Roman"/>
                <w:sz w:val="25"/>
                <w:szCs w:val="25"/>
              </w:rPr>
              <w:t>)</w:t>
            </w:r>
            <w:r w:rsidR="00093070" w:rsidRPr="00303FD5">
              <w:rPr>
                <w:rFonts w:ascii="Times New Roman" w:hAnsi="Times New Roman" w:cs="Times New Roman"/>
                <w:sz w:val="25"/>
                <w:szCs w:val="25"/>
              </w:rPr>
              <w:t>;</w:t>
            </w:r>
          </w:p>
          <w:p w14:paraId="2ED6B3F8" w14:textId="77777777" w:rsidR="00E763DA" w:rsidRPr="00303FD5" w:rsidRDefault="00CE7DFA" w:rsidP="00CE7DFA">
            <w:pPr>
              <w:pStyle w:val="a4"/>
              <w:numPr>
                <w:ilvl w:val="0"/>
                <w:numId w:val="16"/>
              </w:numPr>
              <w:ind w:left="0" w:firstLine="0"/>
              <w:jc w:val="both"/>
              <w:rPr>
                <w:rFonts w:ascii="Times New Roman" w:hAnsi="Times New Roman" w:cs="Times New Roman"/>
                <w:sz w:val="25"/>
                <w:szCs w:val="25"/>
              </w:rPr>
            </w:pPr>
            <w:r w:rsidRPr="00303FD5">
              <w:rPr>
                <w:rFonts w:ascii="Times New Roman" w:hAnsi="Times New Roman" w:cs="Times New Roman"/>
                <w:sz w:val="25"/>
                <w:szCs w:val="25"/>
              </w:rPr>
              <w:t>Выпиской</w:t>
            </w:r>
            <w:r w:rsidR="00020888" w:rsidRPr="00303FD5">
              <w:rPr>
                <w:rFonts w:ascii="Times New Roman" w:hAnsi="Times New Roman" w:cs="Times New Roman"/>
                <w:sz w:val="25"/>
                <w:szCs w:val="25"/>
              </w:rPr>
              <w:t xml:space="preserve"> из лицевого счета №</w:t>
            </w:r>
            <w:r w:rsidRPr="00303FD5">
              <w:rPr>
                <w:rFonts w:ascii="Times New Roman" w:hAnsi="Times New Roman" w:cs="Times New Roman"/>
                <w:sz w:val="25"/>
                <w:szCs w:val="25"/>
              </w:rPr>
              <w:t> </w:t>
            </w:r>
            <w:r w:rsidR="00020888" w:rsidRPr="00303FD5">
              <w:rPr>
                <w:rFonts w:ascii="Times New Roman" w:hAnsi="Times New Roman" w:cs="Times New Roman"/>
                <w:sz w:val="25"/>
                <w:szCs w:val="25"/>
              </w:rPr>
              <w:t>40702810290270001623</w:t>
            </w:r>
            <w:r w:rsidR="00093070" w:rsidRPr="00303FD5">
              <w:rPr>
                <w:rFonts w:ascii="Times New Roman" w:hAnsi="Times New Roman" w:cs="Times New Roman"/>
                <w:sz w:val="25"/>
                <w:szCs w:val="25"/>
              </w:rPr>
              <w:t xml:space="preserve"> </w:t>
            </w:r>
            <w:r w:rsidRPr="00303FD5">
              <w:rPr>
                <w:rFonts w:ascii="Times New Roman" w:hAnsi="Times New Roman" w:cs="Times New Roman"/>
                <w:sz w:val="25"/>
                <w:szCs w:val="25"/>
              </w:rPr>
              <w:t xml:space="preserve">за период с </w:t>
            </w:r>
            <w:r w:rsidR="00020888" w:rsidRPr="00303FD5">
              <w:rPr>
                <w:rFonts w:ascii="Times New Roman" w:hAnsi="Times New Roman" w:cs="Times New Roman"/>
                <w:sz w:val="25"/>
                <w:szCs w:val="25"/>
              </w:rPr>
              <w:t>26.10</w:t>
            </w:r>
            <w:r w:rsidR="00093070" w:rsidRPr="00303FD5">
              <w:rPr>
                <w:rFonts w:ascii="Times New Roman" w:hAnsi="Times New Roman" w:cs="Times New Roman"/>
                <w:sz w:val="25"/>
                <w:szCs w:val="25"/>
              </w:rPr>
              <w:t>.2016</w:t>
            </w:r>
            <w:r w:rsidRPr="00303FD5">
              <w:rPr>
                <w:rFonts w:ascii="Times New Roman" w:hAnsi="Times New Roman" w:cs="Times New Roman"/>
                <w:sz w:val="25"/>
                <w:szCs w:val="25"/>
              </w:rPr>
              <w:t xml:space="preserve"> по 26.10.2016</w:t>
            </w:r>
            <w:r w:rsidR="00020888" w:rsidRPr="00303FD5">
              <w:rPr>
                <w:rFonts w:ascii="Times New Roman" w:hAnsi="Times New Roman" w:cs="Times New Roman"/>
                <w:sz w:val="25"/>
                <w:szCs w:val="25"/>
              </w:rPr>
              <w:t>.</w:t>
            </w:r>
          </w:p>
          <w:p w14:paraId="7DC30DC7" w14:textId="77777777" w:rsidR="00217A46" w:rsidRPr="00303FD5" w:rsidRDefault="00217A46" w:rsidP="00BF1F23">
            <w:pPr>
              <w:pStyle w:val="a4"/>
              <w:ind w:left="0"/>
              <w:jc w:val="both"/>
              <w:rPr>
                <w:rFonts w:ascii="Times New Roman" w:hAnsi="Times New Roman" w:cs="Times New Roman"/>
                <w:sz w:val="25"/>
                <w:szCs w:val="25"/>
              </w:rPr>
            </w:pPr>
          </w:p>
          <w:p w14:paraId="3EF47F95" w14:textId="77777777" w:rsidR="00BF1F23" w:rsidRPr="00303FD5" w:rsidRDefault="00AB7C7B" w:rsidP="00BF1F23">
            <w:pPr>
              <w:pStyle w:val="a4"/>
              <w:ind w:left="0"/>
              <w:jc w:val="both"/>
              <w:rPr>
                <w:rFonts w:ascii="Times New Roman" w:hAnsi="Times New Roman" w:cs="Times New Roman"/>
                <w:sz w:val="25"/>
                <w:szCs w:val="25"/>
              </w:rPr>
            </w:pPr>
            <w:r w:rsidRPr="00303FD5">
              <w:rPr>
                <w:rFonts w:ascii="Times New Roman" w:hAnsi="Times New Roman" w:cs="Times New Roman"/>
                <w:sz w:val="25"/>
                <w:szCs w:val="25"/>
              </w:rPr>
              <w:t>Вышеперечисленные документы были представлены в составе ранее поданных документов (</w:t>
            </w:r>
            <w:r w:rsidR="00217A46" w:rsidRPr="00303FD5">
              <w:rPr>
                <w:rFonts w:ascii="Times New Roman" w:hAnsi="Times New Roman" w:cs="Times New Roman"/>
                <w:sz w:val="25"/>
                <w:szCs w:val="25"/>
              </w:rPr>
              <w:t>исх. № 3140/16-БГАТ-ЮУ от 21.11.2016 г.</w:t>
            </w:r>
            <w:r w:rsidRPr="00303FD5">
              <w:rPr>
                <w:rFonts w:ascii="Times New Roman" w:hAnsi="Times New Roman" w:cs="Times New Roman"/>
                <w:sz w:val="25"/>
                <w:szCs w:val="25"/>
              </w:rPr>
              <w:t>)</w:t>
            </w:r>
          </w:p>
        </w:tc>
      </w:tr>
      <w:tr w:rsidR="0099028F" w:rsidRPr="00303FD5" w14:paraId="639486B6" w14:textId="77777777" w:rsidTr="009B208B">
        <w:tc>
          <w:tcPr>
            <w:tcW w:w="709" w:type="dxa"/>
          </w:tcPr>
          <w:p w14:paraId="5FD811F9" w14:textId="77777777" w:rsidR="009F3495" w:rsidRPr="00303FD5" w:rsidRDefault="009F3495" w:rsidP="00294F5D">
            <w:pPr>
              <w:pStyle w:val="ConsPlusNormal"/>
              <w:jc w:val="center"/>
              <w:rPr>
                <w:rFonts w:ascii="Times New Roman" w:hAnsi="Times New Roman" w:cs="Times New Roman"/>
                <w:b/>
                <w:sz w:val="25"/>
                <w:szCs w:val="25"/>
              </w:rPr>
            </w:pPr>
            <w:r w:rsidRPr="00303FD5">
              <w:rPr>
                <w:rFonts w:ascii="Times New Roman" w:hAnsi="Times New Roman" w:cs="Times New Roman"/>
                <w:b/>
                <w:sz w:val="25"/>
                <w:szCs w:val="25"/>
              </w:rPr>
              <w:t>II.</w:t>
            </w:r>
          </w:p>
        </w:tc>
        <w:tc>
          <w:tcPr>
            <w:tcW w:w="9497" w:type="dxa"/>
            <w:gridSpan w:val="2"/>
          </w:tcPr>
          <w:p w14:paraId="7F365CD6" w14:textId="77777777" w:rsidR="009F3495" w:rsidRPr="00303FD5" w:rsidRDefault="009F3495" w:rsidP="00A91EA1">
            <w:pPr>
              <w:pStyle w:val="ConsPlusNormal"/>
              <w:ind w:left="80" w:right="79"/>
              <w:jc w:val="center"/>
              <w:rPr>
                <w:rFonts w:ascii="Times New Roman" w:hAnsi="Times New Roman" w:cs="Times New Roman"/>
                <w:b/>
                <w:sz w:val="25"/>
                <w:szCs w:val="25"/>
              </w:rPr>
            </w:pPr>
            <w:r w:rsidRPr="00303FD5">
              <w:rPr>
                <w:rFonts w:ascii="Times New Roman" w:hAnsi="Times New Roman" w:cs="Times New Roman"/>
                <w:b/>
                <w:sz w:val="25"/>
                <w:szCs w:val="25"/>
              </w:rPr>
              <w:t>Сведения, подтверждающие соответствие инициативы Заявителя программам комплексного развития систем коммунальной инфраструктуры поселений, городских округов, государственным программам Российской Федерации, субъектов Российской Федерации, муниципальным программам, за исключением случаев, если объектом концессионного соглашения является имущество, указанное в части 1.2 статьи 10 Федерального закона «О концессионных соглашениях»</w:t>
            </w:r>
          </w:p>
        </w:tc>
      </w:tr>
      <w:tr w:rsidR="0099028F" w:rsidRPr="00303FD5" w14:paraId="3D8ADA19" w14:textId="77777777" w:rsidTr="009B208B">
        <w:tc>
          <w:tcPr>
            <w:tcW w:w="709" w:type="dxa"/>
          </w:tcPr>
          <w:p w14:paraId="5400CF74" w14:textId="77777777" w:rsidR="009F3495" w:rsidRPr="00303FD5" w:rsidRDefault="009F3495" w:rsidP="001E0F49">
            <w:pPr>
              <w:pStyle w:val="ConsPlusNormal"/>
              <w:jc w:val="both"/>
              <w:rPr>
                <w:rFonts w:ascii="Times New Roman" w:hAnsi="Times New Roman" w:cs="Times New Roman"/>
                <w:sz w:val="25"/>
                <w:szCs w:val="25"/>
              </w:rPr>
            </w:pPr>
            <w:r w:rsidRPr="00303FD5">
              <w:rPr>
                <w:rFonts w:ascii="Times New Roman" w:hAnsi="Times New Roman" w:cs="Times New Roman"/>
                <w:sz w:val="25"/>
                <w:szCs w:val="25"/>
              </w:rPr>
              <w:t>5.</w:t>
            </w:r>
          </w:p>
        </w:tc>
        <w:tc>
          <w:tcPr>
            <w:tcW w:w="2835" w:type="dxa"/>
          </w:tcPr>
          <w:p w14:paraId="3E237F17" w14:textId="77777777" w:rsidR="009F3495" w:rsidRPr="00303FD5" w:rsidRDefault="009F3495" w:rsidP="00A91EA1">
            <w:pPr>
              <w:pStyle w:val="ConsPlusNormal"/>
              <w:ind w:left="80" w:right="79"/>
              <w:jc w:val="both"/>
              <w:rPr>
                <w:rFonts w:ascii="Times New Roman" w:hAnsi="Times New Roman" w:cs="Times New Roman"/>
                <w:sz w:val="25"/>
                <w:szCs w:val="25"/>
              </w:rPr>
            </w:pPr>
            <w:r w:rsidRPr="00303FD5">
              <w:rPr>
                <w:rFonts w:ascii="Times New Roman" w:hAnsi="Times New Roman" w:cs="Times New Roman"/>
                <w:sz w:val="25"/>
                <w:szCs w:val="25"/>
              </w:rPr>
              <w:t xml:space="preserve">Наименование органа, осуществляющего полномочия собственника в </w:t>
            </w:r>
            <w:r w:rsidRPr="00303FD5">
              <w:rPr>
                <w:rFonts w:ascii="Times New Roman" w:hAnsi="Times New Roman" w:cs="Times New Roman"/>
                <w:sz w:val="25"/>
                <w:szCs w:val="25"/>
              </w:rPr>
              <w:lastRenderedPageBreak/>
              <w:t>отношении вида имущества, являющегося объектом концессионного соглашения</w:t>
            </w:r>
          </w:p>
          <w:p w14:paraId="72CF690C" w14:textId="77777777" w:rsidR="00A265E6" w:rsidRPr="00303FD5" w:rsidRDefault="00A265E6" w:rsidP="00A91EA1">
            <w:pPr>
              <w:pStyle w:val="ConsPlusNormal"/>
              <w:ind w:left="80" w:right="79"/>
              <w:jc w:val="both"/>
              <w:rPr>
                <w:rFonts w:ascii="Times New Roman" w:hAnsi="Times New Roman" w:cs="Times New Roman"/>
                <w:sz w:val="25"/>
                <w:szCs w:val="25"/>
              </w:rPr>
            </w:pPr>
          </w:p>
        </w:tc>
        <w:tc>
          <w:tcPr>
            <w:tcW w:w="6662" w:type="dxa"/>
          </w:tcPr>
          <w:p w14:paraId="19FDED71" w14:textId="77777777" w:rsidR="00B66C74" w:rsidRPr="00303FD5" w:rsidRDefault="00AE07C2" w:rsidP="00AE07C2">
            <w:pPr>
              <w:suppressAutoHyphens w:val="0"/>
              <w:autoSpaceDE w:val="0"/>
              <w:autoSpaceDN w:val="0"/>
              <w:adjustRightInd w:val="0"/>
              <w:jc w:val="both"/>
              <w:rPr>
                <w:sz w:val="25"/>
                <w:szCs w:val="25"/>
              </w:rPr>
            </w:pPr>
            <w:r w:rsidRPr="00303FD5">
              <w:rPr>
                <w:sz w:val="25"/>
                <w:szCs w:val="25"/>
                <w:lang w:eastAsia="ru-RU"/>
              </w:rPr>
              <w:lastRenderedPageBreak/>
              <w:t xml:space="preserve">Ленинградский областной комитет по управлению государственным имуществом в соответствии с Постановлением Правительства Ленинградской области от 23.04.2010 № 102 «Об утверждении Положения о </w:t>
            </w:r>
            <w:r w:rsidRPr="00303FD5">
              <w:rPr>
                <w:sz w:val="25"/>
                <w:szCs w:val="25"/>
                <w:lang w:eastAsia="ru-RU"/>
              </w:rPr>
              <w:lastRenderedPageBreak/>
              <w:t>Ленинградском областном комитете по управлению государственным имуществом» или иной о</w:t>
            </w:r>
            <w:r w:rsidR="00C23D79" w:rsidRPr="00303FD5">
              <w:rPr>
                <w:sz w:val="25"/>
                <w:szCs w:val="25"/>
                <w:lang w:eastAsia="ru-RU"/>
              </w:rPr>
              <w:t>рган (иное лицо)</w:t>
            </w:r>
            <w:r w:rsidR="002E30FD" w:rsidRPr="00303FD5">
              <w:rPr>
                <w:sz w:val="25"/>
                <w:szCs w:val="25"/>
                <w:lang w:eastAsia="ru-RU"/>
              </w:rPr>
              <w:t xml:space="preserve">, </w:t>
            </w:r>
            <w:r w:rsidR="00C23D79" w:rsidRPr="00303FD5">
              <w:rPr>
                <w:sz w:val="25"/>
                <w:szCs w:val="25"/>
                <w:lang w:eastAsia="ru-RU"/>
              </w:rPr>
              <w:t>определяемый концедентом в качестве лица, о</w:t>
            </w:r>
            <w:r w:rsidR="002E30FD" w:rsidRPr="00303FD5">
              <w:rPr>
                <w:sz w:val="25"/>
                <w:szCs w:val="25"/>
                <w:lang w:eastAsia="ru-RU"/>
              </w:rPr>
              <w:t>существляющ</w:t>
            </w:r>
            <w:r w:rsidR="00C23D79" w:rsidRPr="00303FD5">
              <w:rPr>
                <w:sz w:val="25"/>
                <w:szCs w:val="25"/>
                <w:lang w:eastAsia="ru-RU"/>
              </w:rPr>
              <w:t>его</w:t>
            </w:r>
            <w:r w:rsidR="002E30FD" w:rsidRPr="00303FD5">
              <w:rPr>
                <w:sz w:val="25"/>
                <w:szCs w:val="25"/>
                <w:lang w:eastAsia="ru-RU"/>
              </w:rPr>
              <w:t xml:space="preserve"> полномочия собственника в отношении</w:t>
            </w:r>
            <w:r w:rsidR="00FF175F" w:rsidRPr="00303FD5">
              <w:rPr>
                <w:sz w:val="25"/>
                <w:szCs w:val="25"/>
                <w:lang w:eastAsia="ru-RU"/>
              </w:rPr>
              <w:t xml:space="preserve"> </w:t>
            </w:r>
            <w:r w:rsidR="002E30FD" w:rsidRPr="00303FD5">
              <w:rPr>
                <w:sz w:val="25"/>
                <w:szCs w:val="25"/>
                <w:lang w:eastAsia="ru-RU"/>
              </w:rPr>
              <w:t>имущества,</w:t>
            </w:r>
            <w:r w:rsidR="00FF175F" w:rsidRPr="00303FD5">
              <w:rPr>
                <w:sz w:val="25"/>
                <w:szCs w:val="25"/>
                <w:lang w:eastAsia="ru-RU"/>
              </w:rPr>
              <w:t xml:space="preserve"> являющегося объектом концессионного соглашения </w:t>
            </w:r>
          </w:p>
        </w:tc>
      </w:tr>
      <w:tr w:rsidR="0099028F" w:rsidRPr="00303FD5" w14:paraId="39ABD11B" w14:textId="77777777" w:rsidTr="009B208B">
        <w:tc>
          <w:tcPr>
            <w:tcW w:w="709" w:type="dxa"/>
          </w:tcPr>
          <w:p w14:paraId="12DDC6F4" w14:textId="77777777" w:rsidR="009F3495" w:rsidRPr="00303FD5" w:rsidRDefault="009F3495" w:rsidP="001E0F49">
            <w:pPr>
              <w:pStyle w:val="ConsPlusNormal"/>
              <w:jc w:val="both"/>
              <w:rPr>
                <w:rFonts w:ascii="Times New Roman" w:hAnsi="Times New Roman" w:cs="Times New Roman"/>
                <w:sz w:val="25"/>
                <w:szCs w:val="25"/>
              </w:rPr>
            </w:pPr>
            <w:r w:rsidRPr="00303FD5">
              <w:rPr>
                <w:rFonts w:ascii="Times New Roman" w:hAnsi="Times New Roman" w:cs="Times New Roman"/>
                <w:sz w:val="25"/>
                <w:szCs w:val="25"/>
              </w:rPr>
              <w:lastRenderedPageBreak/>
              <w:t>6.</w:t>
            </w:r>
          </w:p>
        </w:tc>
        <w:tc>
          <w:tcPr>
            <w:tcW w:w="2835" w:type="dxa"/>
          </w:tcPr>
          <w:p w14:paraId="61263842" w14:textId="77777777" w:rsidR="009F3495" w:rsidRPr="00303FD5" w:rsidRDefault="009F3495" w:rsidP="00A91EA1">
            <w:pPr>
              <w:pStyle w:val="ConsPlusNormal"/>
              <w:ind w:left="80" w:right="79"/>
              <w:jc w:val="both"/>
              <w:rPr>
                <w:rFonts w:ascii="Times New Roman" w:hAnsi="Times New Roman" w:cs="Times New Roman"/>
                <w:sz w:val="25"/>
                <w:szCs w:val="25"/>
              </w:rPr>
            </w:pPr>
            <w:r w:rsidRPr="00303FD5">
              <w:rPr>
                <w:rFonts w:ascii="Times New Roman" w:hAnsi="Times New Roman" w:cs="Times New Roman"/>
                <w:sz w:val="25"/>
                <w:szCs w:val="25"/>
              </w:rPr>
              <w:t>Имущество, являющееся объектом концессионного соглашения, которое планируется создать (реконструировать) в рамках концессионного соглашения, в том числе объекты движимого имущества, технологически связанного с объектами недвижимого имущества и предназначенного для осуществления деятельности, предусмотренной концессионным соглашением, и его существенные характеристики</w:t>
            </w:r>
          </w:p>
        </w:tc>
        <w:tc>
          <w:tcPr>
            <w:tcW w:w="6662" w:type="dxa"/>
          </w:tcPr>
          <w:p w14:paraId="12492FF8" w14:textId="00002B26" w:rsidR="009F3495" w:rsidRPr="00303FD5" w:rsidRDefault="00233513" w:rsidP="00454D45">
            <w:pPr>
              <w:pStyle w:val="Standard"/>
              <w:tabs>
                <w:tab w:val="left" w:pos="1134"/>
              </w:tabs>
              <w:ind w:left="80" w:right="80"/>
              <w:jc w:val="both"/>
              <w:rPr>
                <w:color w:val="auto"/>
                <w:sz w:val="25"/>
                <w:szCs w:val="25"/>
              </w:rPr>
            </w:pPr>
            <w:r w:rsidRPr="00303FD5">
              <w:rPr>
                <w:color w:val="auto"/>
                <w:kern w:val="0"/>
                <w:sz w:val="25"/>
                <w:szCs w:val="25"/>
                <w:lang w:eastAsia="ar-SA"/>
              </w:rPr>
              <w:t xml:space="preserve">Объектом концессионного соглашения является </w:t>
            </w:r>
            <w:r w:rsidR="00D46CE1" w:rsidRPr="00303FD5">
              <w:rPr>
                <w:color w:val="auto"/>
                <w:kern w:val="0"/>
                <w:sz w:val="25"/>
                <w:szCs w:val="25"/>
                <w:lang w:eastAsia="ar-SA"/>
              </w:rPr>
              <w:t>объект спорта - П</w:t>
            </w:r>
            <w:r w:rsidR="00977890" w:rsidRPr="00303FD5">
              <w:rPr>
                <w:color w:val="auto"/>
                <w:kern w:val="0"/>
                <w:sz w:val="25"/>
                <w:szCs w:val="25"/>
                <w:lang w:eastAsia="ar-SA"/>
              </w:rPr>
              <w:t xml:space="preserve">лавательный бассейн </w:t>
            </w:r>
            <w:r w:rsidR="00020888" w:rsidRPr="00303FD5">
              <w:rPr>
                <w:color w:val="auto"/>
                <w:kern w:val="0"/>
                <w:sz w:val="25"/>
                <w:szCs w:val="25"/>
                <w:lang w:eastAsia="ar-SA"/>
              </w:rPr>
              <w:t>с местами</w:t>
            </w:r>
            <w:r w:rsidR="004767EF" w:rsidRPr="00303FD5">
              <w:rPr>
                <w:color w:val="auto"/>
                <w:kern w:val="0"/>
                <w:sz w:val="25"/>
                <w:szCs w:val="25"/>
                <w:lang w:eastAsia="ar-SA"/>
              </w:rPr>
              <w:t xml:space="preserve"> для зрителей </w:t>
            </w:r>
            <w:r w:rsidR="00020888" w:rsidRPr="00303FD5">
              <w:rPr>
                <w:color w:val="auto"/>
                <w:kern w:val="0"/>
                <w:sz w:val="25"/>
                <w:szCs w:val="25"/>
                <w:lang w:eastAsia="ar-SA"/>
              </w:rPr>
              <w:t xml:space="preserve"> в г. Гатчина</w:t>
            </w:r>
            <w:r w:rsidR="00977890" w:rsidRPr="00303FD5">
              <w:rPr>
                <w:color w:val="auto"/>
                <w:sz w:val="25"/>
                <w:szCs w:val="25"/>
              </w:rPr>
              <w:t>, состоящий из недвижимого и технологически связан</w:t>
            </w:r>
            <w:r w:rsidR="000D0BE1" w:rsidRPr="00303FD5">
              <w:rPr>
                <w:color w:val="auto"/>
                <w:sz w:val="25"/>
                <w:szCs w:val="25"/>
              </w:rPr>
              <w:t>ного с ним движимого имущества</w:t>
            </w:r>
            <w:r w:rsidR="00977890" w:rsidRPr="00303FD5">
              <w:rPr>
                <w:color w:val="auto"/>
                <w:sz w:val="25"/>
                <w:szCs w:val="25"/>
                <w:shd w:val="clear" w:color="auto" w:fill="FFFFFF" w:themeFill="background1"/>
              </w:rPr>
              <w:t>, в том числе оборудование, необходимо</w:t>
            </w:r>
            <w:r w:rsidR="00BD31C9" w:rsidRPr="00303FD5">
              <w:rPr>
                <w:color w:val="auto"/>
                <w:sz w:val="25"/>
                <w:szCs w:val="25"/>
                <w:shd w:val="clear" w:color="auto" w:fill="FFFFFF" w:themeFill="background1"/>
              </w:rPr>
              <w:t>е</w:t>
            </w:r>
            <w:r w:rsidR="00977890" w:rsidRPr="00303FD5">
              <w:rPr>
                <w:color w:val="auto"/>
                <w:sz w:val="25"/>
                <w:szCs w:val="25"/>
                <w:shd w:val="clear" w:color="auto" w:fill="FFFFFF" w:themeFill="background1"/>
              </w:rPr>
              <w:t xml:space="preserve"> для водоподготовки в соответствии с пунктом </w:t>
            </w:r>
            <w:r w:rsidR="006D4937" w:rsidRPr="00303FD5">
              <w:rPr>
                <w:color w:val="auto"/>
                <w:sz w:val="25"/>
                <w:szCs w:val="25"/>
                <w:shd w:val="clear" w:color="auto" w:fill="FFFFFF" w:themeFill="background1"/>
              </w:rPr>
              <w:t xml:space="preserve">2 </w:t>
            </w:r>
            <w:r w:rsidR="00977890" w:rsidRPr="00303FD5">
              <w:rPr>
                <w:color w:val="auto"/>
                <w:sz w:val="25"/>
                <w:szCs w:val="25"/>
                <w:shd w:val="clear" w:color="auto" w:fill="FFFFFF" w:themeFill="background1"/>
              </w:rPr>
              <w:t>Приложения № 2 к проекту концессионного соглашения (Описание, в том числе технико-экономические показатели, Объекта концессионного соглашения),</w:t>
            </w:r>
            <w:r w:rsidR="00977890" w:rsidRPr="00303FD5">
              <w:rPr>
                <w:color w:val="auto"/>
                <w:sz w:val="25"/>
                <w:szCs w:val="25"/>
              </w:rPr>
              <w:t xml:space="preserve"> состав которого </w:t>
            </w:r>
            <w:r w:rsidR="00AB7C7B" w:rsidRPr="00303FD5">
              <w:rPr>
                <w:color w:val="auto"/>
                <w:sz w:val="25"/>
                <w:szCs w:val="25"/>
              </w:rPr>
              <w:t>буд</w:t>
            </w:r>
            <w:r w:rsidR="00217A46" w:rsidRPr="00303FD5">
              <w:rPr>
                <w:color w:val="auto"/>
                <w:sz w:val="25"/>
                <w:szCs w:val="25"/>
              </w:rPr>
              <w:t>е</w:t>
            </w:r>
            <w:r w:rsidR="00AB7C7B" w:rsidRPr="00303FD5">
              <w:rPr>
                <w:color w:val="auto"/>
                <w:sz w:val="25"/>
                <w:szCs w:val="25"/>
              </w:rPr>
              <w:t xml:space="preserve">т </w:t>
            </w:r>
            <w:r w:rsidR="00977890" w:rsidRPr="00303FD5">
              <w:rPr>
                <w:color w:val="auto"/>
                <w:sz w:val="25"/>
                <w:szCs w:val="25"/>
              </w:rPr>
              <w:t>определен в проектной документации.</w:t>
            </w:r>
          </w:p>
          <w:p w14:paraId="1CC1F777" w14:textId="77777777" w:rsidR="00454D45" w:rsidRPr="00303FD5" w:rsidRDefault="00454D45" w:rsidP="00454D45">
            <w:pPr>
              <w:pStyle w:val="Standard"/>
              <w:tabs>
                <w:tab w:val="left" w:pos="1134"/>
              </w:tabs>
              <w:ind w:left="80" w:right="80"/>
              <w:jc w:val="both"/>
              <w:rPr>
                <w:color w:val="auto"/>
                <w:kern w:val="0"/>
                <w:sz w:val="25"/>
                <w:szCs w:val="25"/>
              </w:rPr>
            </w:pPr>
          </w:p>
          <w:p w14:paraId="583F56D0" w14:textId="77777777" w:rsidR="009F3495" w:rsidRPr="00303FD5" w:rsidRDefault="009F3495" w:rsidP="00454D45">
            <w:pPr>
              <w:widowControl w:val="0"/>
              <w:suppressAutoHyphens w:val="0"/>
              <w:autoSpaceDE w:val="0"/>
              <w:autoSpaceDN w:val="0"/>
              <w:adjustRightInd w:val="0"/>
              <w:ind w:left="80" w:right="80"/>
              <w:contextualSpacing/>
              <w:jc w:val="both"/>
              <w:outlineLvl w:val="1"/>
              <w:rPr>
                <w:sz w:val="25"/>
                <w:szCs w:val="25"/>
              </w:rPr>
            </w:pPr>
            <w:r w:rsidRPr="00303FD5">
              <w:rPr>
                <w:sz w:val="25"/>
                <w:szCs w:val="25"/>
              </w:rPr>
              <w:t>Состав и существенные характеристики объекта концессионного соглашения приведены в Приложении №</w:t>
            </w:r>
            <w:r w:rsidR="00977890" w:rsidRPr="00303FD5">
              <w:rPr>
                <w:sz w:val="25"/>
                <w:szCs w:val="25"/>
              </w:rPr>
              <w:t xml:space="preserve"> </w:t>
            </w:r>
            <w:r w:rsidR="00197268" w:rsidRPr="00303FD5">
              <w:rPr>
                <w:sz w:val="25"/>
                <w:szCs w:val="25"/>
              </w:rPr>
              <w:t>2</w:t>
            </w:r>
            <w:r w:rsidRPr="00303FD5">
              <w:rPr>
                <w:sz w:val="25"/>
                <w:szCs w:val="25"/>
              </w:rPr>
              <w:t xml:space="preserve"> к </w:t>
            </w:r>
            <w:r w:rsidR="00197268" w:rsidRPr="00303FD5">
              <w:rPr>
                <w:sz w:val="25"/>
                <w:szCs w:val="25"/>
              </w:rPr>
              <w:t>проекту концессионного соглашения</w:t>
            </w:r>
            <w:r w:rsidR="00197268" w:rsidRPr="00303FD5">
              <w:rPr>
                <w:i/>
                <w:sz w:val="25"/>
                <w:szCs w:val="25"/>
              </w:rPr>
              <w:t xml:space="preserve"> </w:t>
            </w:r>
            <w:r w:rsidR="00197268" w:rsidRPr="00303FD5">
              <w:rPr>
                <w:sz w:val="25"/>
                <w:szCs w:val="25"/>
              </w:rPr>
              <w:t>(Описание, в том числе технико-экономические показатели, Объекта концессионного соглашения)</w:t>
            </w:r>
            <w:r w:rsidRPr="00303FD5">
              <w:rPr>
                <w:sz w:val="25"/>
                <w:szCs w:val="25"/>
              </w:rPr>
              <w:t>.</w:t>
            </w:r>
          </w:p>
          <w:p w14:paraId="10F24773" w14:textId="77777777" w:rsidR="00A265E6" w:rsidRPr="00303FD5" w:rsidRDefault="00A265E6" w:rsidP="00BF1F23">
            <w:pPr>
              <w:widowControl w:val="0"/>
              <w:suppressAutoHyphens w:val="0"/>
              <w:autoSpaceDE w:val="0"/>
              <w:autoSpaceDN w:val="0"/>
              <w:adjustRightInd w:val="0"/>
              <w:spacing w:after="200"/>
              <w:ind w:right="80"/>
              <w:contextualSpacing/>
              <w:jc w:val="both"/>
              <w:outlineLvl w:val="1"/>
              <w:rPr>
                <w:sz w:val="25"/>
                <w:szCs w:val="25"/>
              </w:rPr>
            </w:pPr>
          </w:p>
        </w:tc>
      </w:tr>
      <w:tr w:rsidR="0099028F" w:rsidRPr="00303FD5" w14:paraId="3922D5A5" w14:textId="77777777" w:rsidTr="009B208B">
        <w:tc>
          <w:tcPr>
            <w:tcW w:w="709" w:type="dxa"/>
          </w:tcPr>
          <w:p w14:paraId="0F81D9D8" w14:textId="77777777" w:rsidR="009F3495" w:rsidRPr="00303FD5" w:rsidRDefault="009F3495" w:rsidP="001E0F49">
            <w:pPr>
              <w:pStyle w:val="ConsPlusNormal"/>
              <w:jc w:val="both"/>
              <w:rPr>
                <w:rFonts w:ascii="Times New Roman" w:hAnsi="Times New Roman" w:cs="Times New Roman"/>
                <w:sz w:val="25"/>
                <w:szCs w:val="25"/>
              </w:rPr>
            </w:pPr>
            <w:r w:rsidRPr="00303FD5">
              <w:rPr>
                <w:rFonts w:ascii="Times New Roman" w:hAnsi="Times New Roman" w:cs="Times New Roman"/>
                <w:sz w:val="25"/>
                <w:szCs w:val="25"/>
              </w:rPr>
              <w:t>7.</w:t>
            </w:r>
          </w:p>
        </w:tc>
        <w:tc>
          <w:tcPr>
            <w:tcW w:w="2835" w:type="dxa"/>
          </w:tcPr>
          <w:p w14:paraId="038EEF91" w14:textId="77777777" w:rsidR="009F3495" w:rsidRPr="00303FD5" w:rsidRDefault="009F3495" w:rsidP="00A91EA1">
            <w:pPr>
              <w:pStyle w:val="ConsPlusNormal"/>
              <w:ind w:left="80" w:right="79"/>
              <w:jc w:val="both"/>
              <w:rPr>
                <w:rFonts w:ascii="Times New Roman" w:hAnsi="Times New Roman" w:cs="Times New Roman"/>
                <w:sz w:val="25"/>
                <w:szCs w:val="25"/>
              </w:rPr>
            </w:pPr>
            <w:r w:rsidRPr="00303FD5">
              <w:rPr>
                <w:rFonts w:ascii="Times New Roman" w:hAnsi="Times New Roman" w:cs="Times New Roman"/>
                <w:sz w:val="25"/>
                <w:szCs w:val="25"/>
              </w:rPr>
              <w:t>Адрес (место нахождения) предлагаемого к созданию и (или) реконструкции объекта концессионного соглашения</w:t>
            </w:r>
          </w:p>
          <w:p w14:paraId="1D8934B7" w14:textId="77777777" w:rsidR="00A265E6" w:rsidRPr="00303FD5" w:rsidRDefault="00A265E6" w:rsidP="00A91EA1">
            <w:pPr>
              <w:pStyle w:val="ConsPlusNormal"/>
              <w:ind w:left="80" w:right="79"/>
              <w:jc w:val="both"/>
              <w:rPr>
                <w:rFonts w:ascii="Times New Roman" w:hAnsi="Times New Roman" w:cs="Times New Roman"/>
                <w:sz w:val="25"/>
                <w:szCs w:val="25"/>
              </w:rPr>
            </w:pPr>
          </w:p>
        </w:tc>
        <w:tc>
          <w:tcPr>
            <w:tcW w:w="6662" w:type="dxa"/>
          </w:tcPr>
          <w:p w14:paraId="33B81C4F" w14:textId="77777777" w:rsidR="009F3495" w:rsidRPr="00303FD5" w:rsidRDefault="00B87DF9" w:rsidP="00B87DF9">
            <w:pPr>
              <w:ind w:left="80" w:right="80"/>
              <w:jc w:val="both"/>
              <w:rPr>
                <w:sz w:val="25"/>
                <w:szCs w:val="25"/>
              </w:rPr>
            </w:pPr>
            <w:r w:rsidRPr="00303FD5">
              <w:rPr>
                <w:sz w:val="25"/>
                <w:szCs w:val="25"/>
              </w:rPr>
              <w:t>Ленинградская область, Гатчинский  муниципальный  район, Гатчинское городское поселение,   г. Гатчина</w:t>
            </w:r>
          </w:p>
        </w:tc>
      </w:tr>
      <w:tr w:rsidR="0099028F" w:rsidRPr="00303FD5" w14:paraId="3138B5CD" w14:textId="77777777" w:rsidTr="009B208B">
        <w:tc>
          <w:tcPr>
            <w:tcW w:w="709" w:type="dxa"/>
          </w:tcPr>
          <w:p w14:paraId="086AF7B5" w14:textId="77777777" w:rsidR="009F3495" w:rsidRPr="00303FD5" w:rsidRDefault="009F3495" w:rsidP="001E0F49">
            <w:pPr>
              <w:pStyle w:val="ConsPlusNormal"/>
              <w:jc w:val="both"/>
              <w:rPr>
                <w:rFonts w:ascii="Times New Roman" w:hAnsi="Times New Roman" w:cs="Times New Roman"/>
                <w:sz w:val="25"/>
                <w:szCs w:val="25"/>
              </w:rPr>
            </w:pPr>
            <w:r w:rsidRPr="00303FD5">
              <w:rPr>
                <w:rFonts w:ascii="Times New Roman" w:hAnsi="Times New Roman" w:cs="Times New Roman"/>
                <w:sz w:val="25"/>
                <w:szCs w:val="25"/>
              </w:rPr>
              <w:t>8.</w:t>
            </w:r>
          </w:p>
        </w:tc>
        <w:tc>
          <w:tcPr>
            <w:tcW w:w="2835" w:type="dxa"/>
          </w:tcPr>
          <w:p w14:paraId="0AAD894A" w14:textId="77777777" w:rsidR="009F3495" w:rsidRPr="00303FD5" w:rsidRDefault="009F3495" w:rsidP="00A91EA1">
            <w:pPr>
              <w:pStyle w:val="ConsPlusNormal"/>
              <w:ind w:left="80" w:right="79"/>
              <w:jc w:val="both"/>
              <w:rPr>
                <w:rFonts w:ascii="Times New Roman" w:hAnsi="Times New Roman" w:cs="Times New Roman"/>
                <w:sz w:val="25"/>
                <w:szCs w:val="25"/>
              </w:rPr>
            </w:pPr>
            <w:r w:rsidRPr="00303FD5">
              <w:rPr>
                <w:rFonts w:ascii="Times New Roman" w:hAnsi="Times New Roman" w:cs="Times New Roman"/>
                <w:sz w:val="25"/>
                <w:szCs w:val="25"/>
              </w:rPr>
              <w:t xml:space="preserve">Срок передачи концедентом концессионеру объекта концессионного соглашения и (или) иного передаваемого концедентом концессионеру по концессионному соглашению недвижимого </w:t>
            </w:r>
            <w:r w:rsidRPr="00303FD5">
              <w:rPr>
                <w:rFonts w:ascii="Times New Roman" w:hAnsi="Times New Roman" w:cs="Times New Roman"/>
                <w:sz w:val="25"/>
                <w:szCs w:val="25"/>
              </w:rPr>
              <w:lastRenderedPageBreak/>
              <w:t>имущества или недвижимого и движимого имущества, технологически связанных между собой и предназначенных для осуществления деятельности, предусмотренной концессионным соглашением</w:t>
            </w:r>
          </w:p>
          <w:p w14:paraId="3E7887A4" w14:textId="77777777" w:rsidR="00A265E6" w:rsidRPr="00303FD5" w:rsidRDefault="00A265E6" w:rsidP="00A91EA1">
            <w:pPr>
              <w:pStyle w:val="ConsPlusNormal"/>
              <w:ind w:left="80" w:right="79"/>
              <w:jc w:val="both"/>
              <w:rPr>
                <w:rFonts w:ascii="Times New Roman" w:hAnsi="Times New Roman" w:cs="Times New Roman"/>
                <w:sz w:val="25"/>
                <w:szCs w:val="25"/>
              </w:rPr>
            </w:pPr>
          </w:p>
        </w:tc>
        <w:tc>
          <w:tcPr>
            <w:tcW w:w="6662" w:type="dxa"/>
          </w:tcPr>
          <w:p w14:paraId="30F87B6A" w14:textId="77777777" w:rsidR="009F3495" w:rsidRPr="00303FD5" w:rsidRDefault="009F3495" w:rsidP="00A91EA1">
            <w:pPr>
              <w:pStyle w:val="ConsPlusNormal"/>
              <w:ind w:left="80" w:right="80"/>
              <w:jc w:val="both"/>
              <w:rPr>
                <w:rFonts w:ascii="Times New Roman" w:hAnsi="Times New Roman" w:cs="Times New Roman"/>
                <w:sz w:val="25"/>
                <w:szCs w:val="25"/>
              </w:rPr>
            </w:pPr>
            <w:r w:rsidRPr="00303FD5">
              <w:rPr>
                <w:rFonts w:ascii="Times New Roman" w:hAnsi="Times New Roman" w:cs="Times New Roman"/>
                <w:sz w:val="25"/>
                <w:szCs w:val="25"/>
              </w:rPr>
              <w:lastRenderedPageBreak/>
              <w:t>В рамках концессионного соглашения предполагается создание объекта концессионного соглашения (не реконструкция).</w:t>
            </w:r>
          </w:p>
          <w:p w14:paraId="47A36D5F" w14:textId="77777777" w:rsidR="009F3495" w:rsidRPr="00303FD5" w:rsidRDefault="009F3495" w:rsidP="00A91EA1">
            <w:pPr>
              <w:pStyle w:val="ConsPlusNormal"/>
              <w:ind w:left="80" w:right="80"/>
              <w:jc w:val="both"/>
              <w:rPr>
                <w:rFonts w:ascii="Times New Roman" w:hAnsi="Times New Roman" w:cs="Times New Roman"/>
                <w:sz w:val="25"/>
                <w:szCs w:val="25"/>
              </w:rPr>
            </w:pPr>
          </w:p>
          <w:p w14:paraId="63A7A383" w14:textId="77777777" w:rsidR="009F3495" w:rsidRPr="00303FD5" w:rsidRDefault="009F3495" w:rsidP="00217A46">
            <w:pPr>
              <w:pStyle w:val="ConsPlusNormal"/>
              <w:ind w:left="80" w:right="80"/>
              <w:jc w:val="both"/>
              <w:rPr>
                <w:rFonts w:ascii="Times New Roman" w:hAnsi="Times New Roman" w:cs="Times New Roman"/>
                <w:sz w:val="25"/>
                <w:szCs w:val="25"/>
              </w:rPr>
            </w:pPr>
            <w:r w:rsidRPr="00303FD5">
              <w:rPr>
                <w:rFonts w:ascii="Times New Roman" w:hAnsi="Times New Roman" w:cs="Times New Roman"/>
                <w:sz w:val="25"/>
                <w:szCs w:val="25"/>
              </w:rPr>
              <w:t xml:space="preserve">Концедент передает концессионеру созданный объект концессионного соглашения во владение и пользование в </w:t>
            </w:r>
            <w:r w:rsidR="00133D6A" w:rsidRPr="00303FD5">
              <w:rPr>
                <w:rFonts w:ascii="Times New Roman" w:hAnsi="Times New Roman" w:cs="Times New Roman"/>
                <w:sz w:val="25"/>
                <w:szCs w:val="25"/>
              </w:rPr>
              <w:t>течение 10 (Десяти)</w:t>
            </w:r>
            <w:r w:rsidRPr="00303FD5">
              <w:rPr>
                <w:rFonts w:ascii="Times New Roman" w:hAnsi="Times New Roman" w:cs="Times New Roman"/>
                <w:sz w:val="25"/>
                <w:szCs w:val="25"/>
              </w:rPr>
              <w:t xml:space="preserve"> рабоч</w:t>
            </w:r>
            <w:r w:rsidR="00977890" w:rsidRPr="00303FD5">
              <w:rPr>
                <w:rFonts w:ascii="Times New Roman" w:hAnsi="Times New Roman" w:cs="Times New Roman"/>
                <w:sz w:val="25"/>
                <w:szCs w:val="25"/>
              </w:rPr>
              <w:t>их</w:t>
            </w:r>
            <w:r w:rsidRPr="00303FD5">
              <w:rPr>
                <w:rFonts w:ascii="Times New Roman" w:hAnsi="Times New Roman" w:cs="Times New Roman"/>
                <w:sz w:val="25"/>
                <w:szCs w:val="25"/>
              </w:rPr>
              <w:t xml:space="preserve"> дн</w:t>
            </w:r>
            <w:r w:rsidR="00977890" w:rsidRPr="00303FD5">
              <w:rPr>
                <w:rFonts w:ascii="Times New Roman" w:hAnsi="Times New Roman" w:cs="Times New Roman"/>
                <w:sz w:val="25"/>
                <w:szCs w:val="25"/>
              </w:rPr>
              <w:t>ей</w:t>
            </w:r>
            <w:r w:rsidRPr="00303FD5">
              <w:rPr>
                <w:rFonts w:ascii="Times New Roman" w:hAnsi="Times New Roman" w:cs="Times New Roman"/>
                <w:sz w:val="25"/>
                <w:szCs w:val="25"/>
              </w:rPr>
              <w:t xml:space="preserve"> с даты </w:t>
            </w:r>
            <w:r w:rsidR="00133D6A" w:rsidRPr="00303FD5">
              <w:rPr>
                <w:rFonts w:ascii="Times New Roman" w:hAnsi="Times New Roman" w:cs="Times New Roman"/>
                <w:sz w:val="25"/>
                <w:szCs w:val="25"/>
              </w:rPr>
              <w:t>уведомления концедента о получении концессионером документов, подтверждающих осуществление государственной регистрации и кадастрового учета объекта концессионного соглашения</w:t>
            </w:r>
            <w:r w:rsidRPr="00303FD5">
              <w:rPr>
                <w:rFonts w:ascii="Times New Roman" w:hAnsi="Times New Roman" w:cs="Times New Roman"/>
                <w:sz w:val="25"/>
                <w:szCs w:val="25"/>
              </w:rPr>
              <w:t xml:space="preserve">. Передача объекта концессионного </w:t>
            </w:r>
            <w:r w:rsidRPr="00303FD5">
              <w:rPr>
                <w:rFonts w:ascii="Times New Roman" w:hAnsi="Times New Roman" w:cs="Times New Roman"/>
                <w:sz w:val="25"/>
                <w:szCs w:val="25"/>
              </w:rPr>
              <w:lastRenderedPageBreak/>
              <w:t xml:space="preserve">соглашения оформляется актом приема-передачи, подписываемым </w:t>
            </w:r>
            <w:r w:rsidR="00977890" w:rsidRPr="00303FD5">
              <w:rPr>
                <w:rFonts w:ascii="Times New Roman" w:hAnsi="Times New Roman" w:cs="Times New Roman"/>
                <w:sz w:val="25"/>
                <w:szCs w:val="25"/>
              </w:rPr>
              <w:t>концедентом и концессионером</w:t>
            </w:r>
            <w:r w:rsidRPr="00303FD5">
              <w:rPr>
                <w:rFonts w:ascii="Times New Roman" w:hAnsi="Times New Roman" w:cs="Times New Roman"/>
                <w:sz w:val="25"/>
                <w:szCs w:val="25"/>
              </w:rPr>
              <w:t>.</w:t>
            </w:r>
          </w:p>
        </w:tc>
      </w:tr>
      <w:tr w:rsidR="0099028F" w:rsidRPr="00303FD5" w14:paraId="00A28F81" w14:textId="77777777" w:rsidTr="009B208B">
        <w:tc>
          <w:tcPr>
            <w:tcW w:w="709" w:type="dxa"/>
          </w:tcPr>
          <w:p w14:paraId="67A351D0" w14:textId="77777777" w:rsidR="009F3495" w:rsidRPr="00303FD5" w:rsidRDefault="009F3495" w:rsidP="001E0F49">
            <w:pPr>
              <w:pStyle w:val="ConsPlusNormal"/>
              <w:jc w:val="both"/>
              <w:rPr>
                <w:rFonts w:ascii="Times New Roman" w:hAnsi="Times New Roman" w:cs="Times New Roman"/>
                <w:sz w:val="25"/>
                <w:szCs w:val="25"/>
              </w:rPr>
            </w:pPr>
            <w:r w:rsidRPr="00303FD5">
              <w:rPr>
                <w:rFonts w:ascii="Times New Roman" w:hAnsi="Times New Roman" w:cs="Times New Roman"/>
                <w:sz w:val="25"/>
                <w:szCs w:val="25"/>
              </w:rPr>
              <w:lastRenderedPageBreak/>
              <w:t>9.</w:t>
            </w:r>
          </w:p>
        </w:tc>
        <w:tc>
          <w:tcPr>
            <w:tcW w:w="2835" w:type="dxa"/>
          </w:tcPr>
          <w:p w14:paraId="7F867851" w14:textId="77777777" w:rsidR="009F3495" w:rsidRPr="00303FD5" w:rsidRDefault="009F3495" w:rsidP="00A91EA1">
            <w:pPr>
              <w:pStyle w:val="ConsPlusNormal"/>
              <w:ind w:left="80" w:right="79"/>
              <w:jc w:val="both"/>
              <w:rPr>
                <w:rFonts w:ascii="Times New Roman" w:hAnsi="Times New Roman" w:cs="Times New Roman"/>
                <w:sz w:val="25"/>
                <w:szCs w:val="25"/>
              </w:rPr>
            </w:pPr>
            <w:r w:rsidRPr="00303FD5">
              <w:rPr>
                <w:rFonts w:ascii="Times New Roman" w:hAnsi="Times New Roman" w:cs="Times New Roman"/>
                <w:sz w:val="25"/>
                <w:szCs w:val="25"/>
              </w:rPr>
              <w:t xml:space="preserve">Наличие либо отсутствие проектной документации </w:t>
            </w:r>
          </w:p>
        </w:tc>
        <w:tc>
          <w:tcPr>
            <w:tcW w:w="6662" w:type="dxa"/>
          </w:tcPr>
          <w:p w14:paraId="64C2C0DF" w14:textId="77777777" w:rsidR="009F3495" w:rsidRPr="00303FD5" w:rsidRDefault="009F3495" w:rsidP="00A91EA1">
            <w:pPr>
              <w:widowControl w:val="0"/>
              <w:autoSpaceDE w:val="0"/>
              <w:autoSpaceDN w:val="0"/>
              <w:adjustRightInd w:val="0"/>
              <w:ind w:left="80" w:right="80"/>
              <w:jc w:val="both"/>
              <w:rPr>
                <w:sz w:val="25"/>
                <w:szCs w:val="25"/>
              </w:rPr>
            </w:pPr>
            <w:r w:rsidRPr="00303FD5">
              <w:rPr>
                <w:sz w:val="25"/>
                <w:szCs w:val="25"/>
              </w:rPr>
              <w:t>Проектная документация будет разработана концессионером в соответствии с усло</w:t>
            </w:r>
            <w:r w:rsidR="00A265E6" w:rsidRPr="00303FD5">
              <w:rPr>
                <w:sz w:val="25"/>
                <w:szCs w:val="25"/>
              </w:rPr>
              <w:t>виями концессионного соглашения. С</w:t>
            </w:r>
            <w:r w:rsidRPr="00303FD5">
              <w:rPr>
                <w:sz w:val="25"/>
                <w:szCs w:val="25"/>
              </w:rPr>
              <w:t xml:space="preserve">рок </w:t>
            </w:r>
            <w:r w:rsidR="00684DDA" w:rsidRPr="00303FD5">
              <w:rPr>
                <w:sz w:val="25"/>
                <w:szCs w:val="25"/>
              </w:rPr>
              <w:t>для разработки проектной документации</w:t>
            </w:r>
            <w:r w:rsidRPr="00303FD5">
              <w:rPr>
                <w:sz w:val="25"/>
                <w:szCs w:val="25"/>
              </w:rPr>
              <w:t xml:space="preserve"> составляет 5 (Пять) месяцев </w:t>
            </w:r>
            <w:r w:rsidR="004767EF" w:rsidRPr="00303FD5">
              <w:rPr>
                <w:sz w:val="25"/>
                <w:szCs w:val="25"/>
              </w:rPr>
              <w:t xml:space="preserve">с даты </w:t>
            </w:r>
            <w:r w:rsidR="00133D6A" w:rsidRPr="00303FD5">
              <w:rPr>
                <w:sz w:val="25"/>
                <w:szCs w:val="25"/>
              </w:rPr>
              <w:t>государственной регистрации договора аренды</w:t>
            </w:r>
            <w:r w:rsidR="00E274DA" w:rsidRPr="00303FD5">
              <w:rPr>
                <w:sz w:val="25"/>
                <w:szCs w:val="25"/>
              </w:rPr>
              <w:t xml:space="preserve"> з</w:t>
            </w:r>
            <w:r w:rsidR="004767EF" w:rsidRPr="00303FD5">
              <w:rPr>
                <w:sz w:val="25"/>
                <w:szCs w:val="25"/>
              </w:rPr>
              <w:t>емельного участка</w:t>
            </w:r>
            <w:r w:rsidRPr="00303FD5">
              <w:rPr>
                <w:sz w:val="25"/>
                <w:szCs w:val="25"/>
              </w:rPr>
              <w:t>.</w:t>
            </w:r>
          </w:p>
          <w:p w14:paraId="1E6E182F" w14:textId="77777777" w:rsidR="009F3495" w:rsidRPr="00303FD5" w:rsidRDefault="009F3495" w:rsidP="00A91EA1">
            <w:pPr>
              <w:pStyle w:val="ConsPlusNormal"/>
              <w:ind w:left="80" w:right="80"/>
              <w:jc w:val="both"/>
              <w:rPr>
                <w:rFonts w:ascii="Times New Roman" w:hAnsi="Times New Roman" w:cs="Times New Roman"/>
                <w:sz w:val="25"/>
                <w:szCs w:val="25"/>
              </w:rPr>
            </w:pPr>
          </w:p>
        </w:tc>
      </w:tr>
      <w:tr w:rsidR="0099028F" w:rsidRPr="00303FD5" w14:paraId="3370C8B8" w14:textId="77777777" w:rsidTr="009B208B">
        <w:tc>
          <w:tcPr>
            <w:tcW w:w="709" w:type="dxa"/>
          </w:tcPr>
          <w:p w14:paraId="776805D3" w14:textId="77777777" w:rsidR="009F3495" w:rsidRPr="00303FD5" w:rsidRDefault="009F3495" w:rsidP="001E0F49">
            <w:pPr>
              <w:pStyle w:val="ConsPlusNormal"/>
              <w:jc w:val="both"/>
              <w:rPr>
                <w:rFonts w:ascii="Times New Roman" w:hAnsi="Times New Roman" w:cs="Times New Roman"/>
                <w:sz w:val="25"/>
                <w:szCs w:val="25"/>
              </w:rPr>
            </w:pPr>
            <w:r w:rsidRPr="00303FD5">
              <w:rPr>
                <w:rFonts w:ascii="Times New Roman" w:hAnsi="Times New Roman" w:cs="Times New Roman"/>
                <w:sz w:val="25"/>
                <w:szCs w:val="25"/>
              </w:rPr>
              <w:t>10.</w:t>
            </w:r>
          </w:p>
        </w:tc>
        <w:tc>
          <w:tcPr>
            <w:tcW w:w="2835" w:type="dxa"/>
          </w:tcPr>
          <w:p w14:paraId="6CB4782C" w14:textId="77777777" w:rsidR="009F3495" w:rsidRPr="00303FD5" w:rsidRDefault="009F3495" w:rsidP="00A91EA1">
            <w:pPr>
              <w:pStyle w:val="ConsPlusNormal"/>
              <w:ind w:left="80" w:right="79"/>
              <w:jc w:val="both"/>
              <w:rPr>
                <w:rFonts w:ascii="Times New Roman" w:hAnsi="Times New Roman" w:cs="Times New Roman"/>
                <w:sz w:val="25"/>
                <w:szCs w:val="25"/>
              </w:rPr>
            </w:pPr>
            <w:r w:rsidRPr="00303FD5">
              <w:rPr>
                <w:rFonts w:ascii="Times New Roman" w:hAnsi="Times New Roman" w:cs="Times New Roman"/>
                <w:sz w:val="25"/>
                <w:szCs w:val="25"/>
              </w:rPr>
              <w:t>Технико-экономические характеристики объекта концессионного соглашения</w:t>
            </w:r>
          </w:p>
          <w:p w14:paraId="6273136A" w14:textId="77777777" w:rsidR="00A265E6" w:rsidRPr="00303FD5" w:rsidRDefault="00A265E6" w:rsidP="00A91EA1">
            <w:pPr>
              <w:pStyle w:val="ConsPlusNormal"/>
              <w:ind w:left="80" w:right="79"/>
              <w:jc w:val="both"/>
              <w:rPr>
                <w:rFonts w:ascii="Times New Roman" w:hAnsi="Times New Roman" w:cs="Times New Roman"/>
                <w:sz w:val="25"/>
                <w:szCs w:val="25"/>
              </w:rPr>
            </w:pPr>
          </w:p>
        </w:tc>
        <w:tc>
          <w:tcPr>
            <w:tcW w:w="6662" w:type="dxa"/>
          </w:tcPr>
          <w:p w14:paraId="73BCA4D8" w14:textId="77777777" w:rsidR="009F3495" w:rsidRPr="00303FD5" w:rsidRDefault="009F3495" w:rsidP="00A91EA1">
            <w:pPr>
              <w:pStyle w:val="ConsPlusNormal"/>
              <w:ind w:left="80" w:right="80"/>
              <w:jc w:val="both"/>
              <w:rPr>
                <w:rFonts w:ascii="Times New Roman" w:hAnsi="Times New Roman" w:cs="Times New Roman"/>
                <w:sz w:val="25"/>
                <w:szCs w:val="25"/>
              </w:rPr>
            </w:pPr>
            <w:r w:rsidRPr="00303FD5">
              <w:rPr>
                <w:rFonts w:ascii="Times New Roman" w:hAnsi="Times New Roman" w:cs="Times New Roman"/>
                <w:sz w:val="25"/>
                <w:szCs w:val="25"/>
              </w:rPr>
              <w:t xml:space="preserve">Технико-экономические характеристики объекта концессионного соглашения приведены в </w:t>
            </w:r>
            <w:r w:rsidR="003F339D" w:rsidRPr="00303FD5">
              <w:rPr>
                <w:rFonts w:ascii="Times New Roman" w:hAnsi="Times New Roman" w:cs="Times New Roman"/>
                <w:sz w:val="25"/>
                <w:szCs w:val="25"/>
              </w:rPr>
              <w:t>Приложении № 2 к проекту концессионного соглашения</w:t>
            </w:r>
            <w:r w:rsidR="003F339D" w:rsidRPr="00303FD5">
              <w:rPr>
                <w:rFonts w:ascii="Times New Roman" w:hAnsi="Times New Roman" w:cs="Times New Roman"/>
                <w:i/>
                <w:sz w:val="25"/>
                <w:szCs w:val="25"/>
              </w:rPr>
              <w:t xml:space="preserve"> </w:t>
            </w:r>
            <w:r w:rsidR="003F339D" w:rsidRPr="00303FD5">
              <w:rPr>
                <w:rFonts w:ascii="Times New Roman" w:hAnsi="Times New Roman" w:cs="Times New Roman"/>
                <w:sz w:val="25"/>
                <w:szCs w:val="25"/>
              </w:rPr>
              <w:t>(Описание, в том числе технико-экономические показатели, Объекта концессионного соглашения)</w:t>
            </w:r>
            <w:r w:rsidR="00977890" w:rsidRPr="00303FD5">
              <w:rPr>
                <w:rFonts w:ascii="Times New Roman" w:hAnsi="Times New Roman" w:cs="Times New Roman"/>
                <w:sz w:val="25"/>
                <w:szCs w:val="25"/>
              </w:rPr>
              <w:t>.</w:t>
            </w:r>
          </w:p>
          <w:p w14:paraId="270CDC6B" w14:textId="77777777" w:rsidR="00E763DA" w:rsidRPr="00303FD5" w:rsidRDefault="00E763DA" w:rsidP="00A91EA1">
            <w:pPr>
              <w:pStyle w:val="ConsPlusNormal"/>
              <w:ind w:left="80" w:right="80"/>
              <w:jc w:val="both"/>
              <w:rPr>
                <w:rFonts w:ascii="Times New Roman" w:hAnsi="Times New Roman" w:cs="Times New Roman"/>
                <w:sz w:val="25"/>
                <w:szCs w:val="25"/>
              </w:rPr>
            </w:pPr>
          </w:p>
        </w:tc>
      </w:tr>
      <w:tr w:rsidR="0099028F" w:rsidRPr="00303FD5" w14:paraId="7DE5AB54" w14:textId="77777777" w:rsidTr="009B208B">
        <w:tc>
          <w:tcPr>
            <w:tcW w:w="709" w:type="dxa"/>
          </w:tcPr>
          <w:p w14:paraId="08D0F824" w14:textId="77777777" w:rsidR="009F3495" w:rsidRPr="00303FD5" w:rsidRDefault="009F3495" w:rsidP="001E0F49">
            <w:pPr>
              <w:pStyle w:val="ConsPlusNormal"/>
              <w:jc w:val="both"/>
              <w:rPr>
                <w:rFonts w:ascii="Times New Roman" w:hAnsi="Times New Roman" w:cs="Times New Roman"/>
                <w:sz w:val="25"/>
                <w:szCs w:val="25"/>
              </w:rPr>
            </w:pPr>
            <w:r w:rsidRPr="00303FD5">
              <w:rPr>
                <w:rFonts w:ascii="Times New Roman" w:hAnsi="Times New Roman" w:cs="Times New Roman"/>
                <w:sz w:val="25"/>
                <w:szCs w:val="25"/>
              </w:rPr>
              <w:t>11.</w:t>
            </w:r>
          </w:p>
        </w:tc>
        <w:tc>
          <w:tcPr>
            <w:tcW w:w="2835" w:type="dxa"/>
          </w:tcPr>
          <w:p w14:paraId="53CC2085" w14:textId="77777777" w:rsidR="009F3495" w:rsidRPr="00303FD5" w:rsidRDefault="009F3495" w:rsidP="00A91EA1">
            <w:pPr>
              <w:pStyle w:val="ConsPlusNormal"/>
              <w:ind w:left="80" w:right="79"/>
              <w:jc w:val="both"/>
              <w:rPr>
                <w:rFonts w:ascii="Times New Roman" w:hAnsi="Times New Roman" w:cs="Times New Roman"/>
                <w:sz w:val="25"/>
                <w:szCs w:val="25"/>
              </w:rPr>
            </w:pPr>
            <w:r w:rsidRPr="00303FD5">
              <w:rPr>
                <w:rFonts w:ascii="Times New Roman" w:hAnsi="Times New Roman" w:cs="Times New Roman"/>
                <w:sz w:val="25"/>
                <w:szCs w:val="25"/>
              </w:rPr>
              <w:t>Краткое описание актуальности, целей и задач предлагаемого к реализации проекта концессионного соглашения, включая проблемы, на решение которых он направлен</w:t>
            </w:r>
          </w:p>
        </w:tc>
        <w:tc>
          <w:tcPr>
            <w:tcW w:w="6662" w:type="dxa"/>
          </w:tcPr>
          <w:p w14:paraId="590864EF" w14:textId="77777777" w:rsidR="002A07FD" w:rsidRPr="00303FD5" w:rsidRDefault="002A07FD" w:rsidP="00A91EA1">
            <w:pPr>
              <w:pStyle w:val="ConsPlusNormal"/>
              <w:ind w:left="80" w:right="80"/>
              <w:jc w:val="both"/>
              <w:rPr>
                <w:rFonts w:ascii="Times New Roman" w:hAnsi="Times New Roman" w:cs="Times New Roman"/>
                <w:b/>
                <w:sz w:val="25"/>
                <w:szCs w:val="25"/>
              </w:rPr>
            </w:pPr>
            <w:r w:rsidRPr="00303FD5">
              <w:rPr>
                <w:rFonts w:ascii="Times New Roman" w:hAnsi="Times New Roman" w:cs="Times New Roman"/>
                <w:b/>
                <w:sz w:val="25"/>
                <w:szCs w:val="25"/>
              </w:rPr>
              <w:t>Цель проекта:</w:t>
            </w:r>
          </w:p>
          <w:p w14:paraId="3214FDC4" w14:textId="77777777" w:rsidR="004767EF" w:rsidRPr="00303FD5" w:rsidRDefault="002A07FD" w:rsidP="004767EF">
            <w:pPr>
              <w:suppressAutoHyphens w:val="0"/>
              <w:autoSpaceDE w:val="0"/>
              <w:autoSpaceDN w:val="0"/>
              <w:adjustRightInd w:val="0"/>
              <w:jc w:val="both"/>
              <w:rPr>
                <w:rFonts w:eastAsiaTheme="minorHAnsi"/>
                <w:sz w:val="25"/>
                <w:szCs w:val="25"/>
                <w:lang w:eastAsia="en-US"/>
              </w:rPr>
            </w:pPr>
            <w:r w:rsidRPr="00303FD5">
              <w:rPr>
                <w:sz w:val="25"/>
                <w:szCs w:val="25"/>
              </w:rPr>
              <w:t xml:space="preserve">Создание необходимой инфраструктуры, обеспечивающей </w:t>
            </w:r>
            <w:r w:rsidRPr="00303FD5">
              <w:rPr>
                <w:rFonts w:eastAsiaTheme="minorHAnsi"/>
                <w:sz w:val="25"/>
                <w:szCs w:val="25"/>
                <w:lang w:eastAsia="en-US"/>
              </w:rPr>
              <w:t xml:space="preserve">право каждого на свободный доступ к физической культуре и спорту как к необходимому условию развития физических, интеллектуальных и нравственных способностей личности, право на занятия физической культурой и спортом для всех категорий граждан и групп населения </w:t>
            </w:r>
            <w:r w:rsidR="004767EF" w:rsidRPr="00303FD5">
              <w:rPr>
                <w:rFonts w:eastAsiaTheme="minorHAnsi"/>
                <w:sz w:val="25"/>
                <w:szCs w:val="25"/>
                <w:lang w:eastAsia="en-US"/>
              </w:rPr>
              <w:t>Ленинградской области</w:t>
            </w:r>
            <w:r w:rsidR="009B4ABB" w:rsidRPr="00303FD5">
              <w:rPr>
                <w:rFonts w:eastAsiaTheme="minorHAnsi"/>
                <w:sz w:val="25"/>
                <w:szCs w:val="25"/>
                <w:lang w:eastAsia="en-US"/>
              </w:rPr>
              <w:t>.</w:t>
            </w:r>
          </w:p>
          <w:p w14:paraId="6A5812FB" w14:textId="77777777" w:rsidR="002A07FD" w:rsidRPr="00303FD5" w:rsidRDefault="002A07FD" w:rsidP="00A91EA1">
            <w:pPr>
              <w:ind w:left="80" w:right="80"/>
              <w:jc w:val="both"/>
              <w:rPr>
                <w:sz w:val="25"/>
                <w:szCs w:val="25"/>
              </w:rPr>
            </w:pPr>
          </w:p>
          <w:p w14:paraId="4FDD0BA9" w14:textId="77777777" w:rsidR="002A07FD" w:rsidRPr="00303FD5" w:rsidRDefault="002A07FD" w:rsidP="00A91EA1">
            <w:pPr>
              <w:pStyle w:val="ConsPlusNormal"/>
              <w:ind w:left="80" w:right="80"/>
              <w:jc w:val="both"/>
              <w:rPr>
                <w:rFonts w:ascii="Times New Roman" w:hAnsi="Times New Roman" w:cs="Times New Roman"/>
                <w:b/>
                <w:sz w:val="25"/>
                <w:szCs w:val="25"/>
              </w:rPr>
            </w:pPr>
            <w:r w:rsidRPr="00303FD5">
              <w:rPr>
                <w:rFonts w:ascii="Times New Roman" w:hAnsi="Times New Roman" w:cs="Times New Roman"/>
                <w:b/>
                <w:sz w:val="25"/>
                <w:szCs w:val="25"/>
              </w:rPr>
              <w:t>Задачи проекта:</w:t>
            </w:r>
          </w:p>
          <w:p w14:paraId="6E15427C" w14:textId="77777777" w:rsidR="002A07FD" w:rsidRPr="00303FD5" w:rsidRDefault="002A07FD" w:rsidP="00261DA0">
            <w:pPr>
              <w:pStyle w:val="ConsPlusNormal"/>
              <w:numPr>
                <w:ilvl w:val="0"/>
                <w:numId w:val="9"/>
              </w:numPr>
              <w:tabs>
                <w:tab w:val="left" w:pos="399"/>
              </w:tabs>
              <w:ind w:left="80" w:right="80" w:firstLine="0"/>
              <w:jc w:val="both"/>
              <w:rPr>
                <w:rFonts w:ascii="Times New Roman" w:hAnsi="Times New Roman" w:cs="Times New Roman"/>
                <w:sz w:val="25"/>
                <w:szCs w:val="25"/>
              </w:rPr>
            </w:pPr>
            <w:r w:rsidRPr="00303FD5">
              <w:rPr>
                <w:rFonts w:ascii="Times New Roman" w:hAnsi="Times New Roman" w:cs="Times New Roman"/>
                <w:sz w:val="25"/>
                <w:szCs w:val="25"/>
              </w:rPr>
              <w:t xml:space="preserve">Создание </w:t>
            </w:r>
            <w:r w:rsidR="00751855" w:rsidRPr="00303FD5">
              <w:rPr>
                <w:rFonts w:ascii="Times New Roman" w:hAnsi="Times New Roman" w:cs="Times New Roman"/>
                <w:sz w:val="25"/>
                <w:szCs w:val="25"/>
              </w:rPr>
              <w:t>объекта спорта – Плавательный бассейн с местами для зрителей в г. Гатчина</w:t>
            </w:r>
            <w:r w:rsidR="00FD6914" w:rsidRPr="00303FD5">
              <w:rPr>
                <w:rFonts w:ascii="Times New Roman" w:hAnsi="Times New Roman" w:cs="Times New Roman"/>
                <w:sz w:val="25"/>
                <w:szCs w:val="25"/>
              </w:rPr>
              <w:t>;</w:t>
            </w:r>
          </w:p>
          <w:p w14:paraId="40A4850F" w14:textId="77777777" w:rsidR="002A07FD" w:rsidRPr="00303FD5" w:rsidRDefault="002A07FD" w:rsidP="00261DA0">
            <w:pPr>
              <w:pStyle w:val="ConsPlusNormal"/>
              <w:numPr>
                <w:ilvl w:val="0"/>
                <w:numId w:val="9"/>
              </w:numPr>
              <w:tabs>
                <w:tab w:val="left" w:pos="399"/>
              </w:tabs>
              <w:ind w:left="80" w:right="80" w:firstLine="0"/>
              <w:jc w:val="both"/>
              <w:rPr>
                <w:rFonts w:ascii="Times New Roman" w:hAnsi="Times New Roman" w:cs="Times New Roman"/>
                <w:sz w:val="25"/>
                <w:szCs w:val="25"/>
              </w:rPr>
            </w:pPr>
            <w:r w:rsidRPr="00303FD5">
              <w:rPr>
                <w:rFonts w:ascii="Times New Roman" w:hAnsi="Times New Roman" w:cs="Times New Roman"/>
                <w:sz w:val="25"/>
                <w:szCs w:val="25"/>
              </w:rPr>
              <w:t xml:space="preserve">Целевая эксплуатация созданного </w:t>
            </w:r>
            <w:r w:rsidR="00751855" w:rsidRPr="00303FD5">
              <w:rPr>
                <w:rFonts w:ascii="Times New Roman" w:hAnsi="Times New Roman" w:cs="Times New Roman"/>
                <w:sz w:val="25"/>
                <w:szCs w:val="25"/>
              </w:rPr>
              <w:t xml:space="preserve">объекта спорта </w:t>
            </w:r>
            <w:r w:rsidR="00FD6914" w:rsidRPr="00303FD5">
              <w:rPr>
                <w:rFonts w:ascii="Times New Roman" w:hAnsi="Times New Roman" w:cs="Times New Roman"/>
                <w:sz w:val="25"/>
                <w:szCs w:val="25"/>
              </w:rPr>
              <w:t>для</w:t>
            </w:r>
            <w:r w:rsidR="00B66C74" w:rsidRPr="00303FD5">
              <w:rPr>
                <w:rFonts w:ascii="Times New Roman" w:hAnsi="Times New Roman" w:cs="Times New Roman"/>
                <w:sz w:val="25"/>
                <w:szCs w:val="25"/>
              </w:rPr>
              <w:t xml:space="preserve"> оказания плавательных и иных сопутствующих услуг потребителям</w:t>
            </w:r>
            <w:r w:rsidRPr="00303FD5">
              <w:rPr>
                <w:rFonts w:ascii="Times New Roman" w:hAnsi="Times New Roman" w:cs="Times New Roman"/>
                <w:sz w:val="25"/>
                <w:szCs w:val="25"/>
              </w:rPr>
              <w:t>;</w:t>
            </w:r>
          </w:p>
          <w:p w14:paraId="02916D97" w14:textId="77777777" w:rsidR="002A07FD" w:rsidRPr="00303FD5" w:rsidRDefault="002A07FD" w:rsidP="00261DA0">
            <w:pPr>
              <w:pStyle w:val="ConsPlusNormal"/>
              <w:numPr>
                <w:ilvl w:val="0"/>
                <w:numId w:val="9"/>
              </w:numPr>
              <w:tabs>
                <w:tab w:val="left" w:pos="399"/>
              </w:tabs>
              <w:ind w:left="80" w:right="80" w:firstLine="0"/>
              <w:jc w:val="both"/>
              <w:rPr>
                <w:rFonts w:ascii="Times New Roman" w:hAnsi="Times New Roman" w:cs="Times New Roman"/>
                <w:sz w:val="25"/>
                <w:szCs w:val="25"/>
              </w:rPr>
            </w:pPr>
            <w:r w:rsidRPr="00303FD5">
              <w:rPr>
                <w:rFonts w:ascii="Times New Roman" w:eastAsiaTheme="minorHAnsi" w:hAnsi="Times New Roman" w:cs="Times New Roman"/>
                <w:sz w:val="25"/>
                <w:szCs w:val="25"/>
                <w:lang w:eastAsia="en-US"/>
              </w:rPr>
              <w:t>Развитие инфраструктуры для занятий массовым спортом и физической культурой по месту жительства, обеспечение безопасного и эффективного функционирования спортивных объектов.</w:t>
            </w:r>
          </w:p>
          <w:p w14:paraId="2025E4DE" w14:textId="77777777" w:rsidR="002A07FD" w:rsidRPr="00303FD5" w:rsidRDefault="002A07FD" w:rsidP="00A91EA1">
            <w:pPr>
              <w:pStyle w:val="ConsPlusNormal"/>
              <w:ind w:left="80" w:right="80"/>
              <w:jc w:val="both"/>
              <w:rPr>
                <w:rFonts w:ascii="Times New Roman" w:hAnsi="Times New Roman" w:cs="Times New Roman"/>
                <w:sz w:val="25"/>
                <w:szCs w:val="25"/>
              </w:rPr>
            </w:pPr>
          </w:p>
          <w:p w14:paraId="68C9D62A" w14:textId="77777777" w:rsidR="005160CB" w:rsidRPr="00303FD5" w:rsidRDefault="005160CB" w:rsidP="00A91EA1">
            <w:pPr>
              <w:pStyle w:val="ConsPlusNormal"/>
              <w:ind w:left="80" w:right="80"/>
              <w:jc w:val="both"/>
              <w:rPr>
                <w:rFonts w:ascii="Times New Roman" w:hAnsi="Times New Roman" w:cs="Times New Roman"/>
                <w:b/>
                <w:sz w:val="25"/>
                <w:szCs w:val="25"/>
              </w:rPr>
            </w:pPr>
            <w:r w:rsidRPr="00303FD5">
              <w:rPr>
                <w:rFonts w:ascii="Times New Roman" w:hAnsi="Times New Roman" w:cs="Times New Roman"/>
                <w:b/>
                <w:sz w:val="25"/>
                <w:szCs w:val="25"/>
              </w:rPr>
              <w:lastRenderedPageBreak/>
              <w:t>Актуальность проекта:</w:t>
            </w:r>
          </w:p>
          <w:p w14:paraId="2229FEF9" w14:textId="77777777" w:rsidR="007C744E" w:rsidRPr="00303FD5" w:rsidRDefault="009F3495" w:rsidP="00A91EA1">
            <w:pPr>
              <w:pStyle w:val="ConsPlusNormal"/>
              <w:ind w:left="80" w:right="80"/>
              <w:jc w:val="both"/>
              <w:rPr>
                <w:rFonts w:ascii="Times New Roman" w:eastAsiaTheme="minorHAnsi" w:hAnsi="Times New Roman" w:cs="Times New Roman"/>
                <w:sz w:val="25"/>
                <w:szCs w:val="25"/>
                <w:lang w:eastAsia="en-US"/>
              </w:rPr>
            </w:pPr>
            <w:r w:rsidRPr="00303FD5">
              <w:rPr>
                <w:rFonts w:ascii="Times New Roman" w:hAnsi="Times New Roman" w:cs="Times New Roman"/>
                <w:sz w:val="25"/>
                <w:szCs w:val="25"/>
              </w:rPr>
              <w:t xml:space="preserve">Реализация </w:t>
            </w:r>
            <w:r w:rsidR="00D82649" w:rsidRPr="00303FD5">
              <w:rPr>
                <w:rFonts w:ascii="Times New Roman" w:hAnsi="Times New Roman" w:cs="Times New Roman"/>
                <w:sz w:val="25"/>
                <w:szCs w:val="25"/>
              </w:rPr>
              <w:t xml:space="preserve">инвестиционного проекта </w:t>
            </w:r>
            <w:r w:rsidR="00D82649" w:rsidRPr="00303FD5">
              <w:rPr>
                <w:rFonts w:ascii="Times New Roman" w:eastAsia="MS Mincho" w:hAnsi="Times New Roman" w:cs="Times New Roman"/>
                <w:sz w:val="25"/>
                <w:szCs w:val="25"/>
              </w:rPr>
              <w:t xml:space="preserve">по </w:t>
            </w:r>
            <w:r w:rsidR="00D82649" w:rsidRPr="00303FD5">
              <w:rPr>
                <w:rFonts w:ascii="Times New Roman" w:hAnsi="Times New Roman" w:cs="Times New Roman"/>
                <w:bCs/>
                <w:sz w:val="25"/>
                <w:szCs w:val="25"/>
              </w:rPr>
              <w:t xml:space="preserve">созданию </w:t>
            </w:r>
            <w:r w:rsidR="00D82649" w:rsidRPr="00303FD5">
              <w:rPr>
                <w:rFonts w:ascii="Times New Roman" w:hAnsi="Times New Roman" w:cs="Times New Roman"/>
                <w:sz w:val="25"/>
                <w:szCs w:val="25"/>
              </w:rPr>
              <w:t xml:space="preserve">и последующей эксплуатации объекта спорта – Плавательный бассейн с местами для зрителей в г. Гатчина Ленинградской области </w:t>
            </w:r>
            <w:r w:rsidRPr="00303FD5">
              <w:rPr>
                <w:rFonts w:ascii="Times New Roman" w:hAnsi="Times New Roman" w:cs="Times New Roman"/>
                <w:sz w:val="25"/>
                <w:szCs w:val="25"/>
              </w:rPr>
              <w:t xml:space="preserve">соответствует целям, заявленным в </w:t>
            </w:r>
            <w:r w:rsidR="005160CB" w:rsidRPr="00303FD5">
              <w:rPr>
                <w:rFonts w:ascii="Times New Roman" w:eastAsiaTheme="minorHAnsi" w:hAnsi="Times New Roman" w:cs="Times New Roman"/>
                <w:sz w:val="25"/>
                <w:szCs w:val="25"/>
                <w:lang w:eastAsia="en-US"/>
              </w:rPr>
              <w:t>П</w:t>
            </w:r>
            <w:r w:rsidRPr="00303FD5">
              <w:rPr>
                <w:rFonts w:ascii="Times New Roman" w:eastAsiaTheme="minorHAnsi" w:hAnsi="Times New Roman" w:cs="Times New Roman"/>
                <w:sz w:val="25"/>
                <w:szCs w:val="25"/>
                <w:lang w:eastAsia="en-US"/>
              </w:rPr>
              <w:t>остановлении Правительства Ленинградской области от 14.11.2013 № 401 «Об утверждении государственной программы Ленинградской области «Развитие физической культуры и спорта в Ленинградской области»</w:t>
            </w:r>
            <w:r w:rsidR="00D82649" w:rsidRPr="00303FD5">
              <w:rPr>
                <w:rFonts w:ascii="Times New Roman" w:eastAsiaTheme="minorHAnsi" w:hAnsi="Times New Roman" w:cs="Times New Roman"/>
                <w:sz w:val="25"/>
                <w:szCs w:val="25"/>
                <w:lang w:eastAsia="en-US"/>
              </w:rPr>
              <w:t xml:space="preserve"> и</w:t>
            </w:r>
            <w:r w:rsidRPr="00303FD5">
              <w:rPr>
                <w:rFonts w:ascii="Times New Roman" w:eastAsiaTheme="minorHAnsi" w:hAnsi="Times New Roman" w:cs="Times New Roman"/>
                <w:sz w:val="25"/>
                <w:szCs w:val="25"/>
                <w:lang w:eastAsia="en-US"/>
              </w:rPr>
              <w:t>, в частности</w:t>
            </w:r>
            <w:r w:rsidR="005160CB" w:rsidRPr="00303FD5">
              <w:rPr>
                <w:rFonts w:ascii="Times New Roman" w:eastAsiaTheme="minorHAnsi" w:hAnsi="Times New Roman" w:cs="Times New Roman"/>
                <w:sz w:val="25"/>
                <w:szCs w:val="25"/>
                <w:lang w:eastAsia="en-US"/>
              </w:rPr>
              <w:t>,</w:t>
            </w:r>
            <w:r w:rsidRPr="00303FD5">
              <w:rPr>
                <w:rFonts w:ascii="Times New Roman" w:eastAsiaTheme="minorHAnsi" w:hAnsi="Times New Roman" w:cs="Times New Roman"/>
                <w:sz w:val="25"/>
                <w:szCs w:val="25"/>
                <w:lang w:eastAsia="en-US"/>
              </w:rPr>
              <w:t xml:space="preserve"> способствует</w:t>
            </w:r>
            <w:r w:rsidR="007C744E" w:rsidRPr="00303FD5">
              <w:rPr>
                <w:rFonts w:ascii="Times New Roman" w:eastAsiaTheme="minorHAnsi" w:hAnsi="Times New Roman" w:cs="Times New Roman"/>
                <w:sz w:val="25"/>
                <w:szCs w:val="25"/>
                <w:lang w:eastAsia="en-US"/>
              </w:rPr>
              <w:t>:</w:t>
            </w:r>
          </w:p>
          <w:p w14:paraId="402757A5" w14:textId="77777777" w:rsidR="007C744E" w:rsidRPr="00303FD5" w:rsidRDefault="007C744E" w:rsidP="00261DA0">
            <w:pPr>
              <w:pStyle w:val="a4"/>
              <w:numPr>
                <w:ilvl w:val="0"/>
                <w:numId w:val="13"/>
              </w:numPr>
              <w:tabs>
                <w:tab w:val="left" w:pos="369"/>
              </w:tabs>
              <w:autoSpaceDE w:val="0"/>
              <w:autoSpaceDN w:val="0"/>
              <w:adjustRightInd w:val="0"/>
              <w:spacing w:line="240" w:lineRule="auto"/>
              <w:ind w:left="80" w:right="80" w:firstLine="0"/>
              <w:jc w:val="both"/>
              <w:rPr>
                <w:rFonts w:ascii="Times New Roman" w:eastAsiaTheme="minorHAnsi" w:hAnsi="Times New Roman" w:cs="Times New Roman"/>
                <w:sz w:val="25"/>
                <w:szCs w:val="25"/>
                <w:lang w:eastAsia="en-US"/>
              </w:rPr>
            </w:pPr>
            <w:r w:rsidRPr="00303FD5">
              <w:rPr>
                <w:rFonts w:ascii="Times New Roman" w:eastAsiaTheme="minorHAnsi" w:hAnsi="Times New Roman" w:cs="Times New Roman"/>
                <w:sz w:val="25"/>
                <w:szCs w:val="25"/>
                <w:lang w:eastAsia="en-US"/>
              </w:rPr>
              <w:t>Совершенствованию материально-технической базы и инфраструктуры физической культуры и спорта</w:t>
            </w:r>
            <w:r w:rsidR="00AF7305" w:rsidRPr="00303FD5">
              <w:rPr>
                <w:rFonts w:ascii="Times New Roman" w:eastAsiaTheme="minorHAnsi" w:hAnsi="Times New Roman" w:cs="Times New Roman"/>
                <w:sz w:val="25"/>
                <w:szCs w:val="25"/>
                <w:lang w:eastAsia="en-US"/>
              </w:rPr>
              <w:t>;</w:t>
            </w:r>
          </w:p>
          <w:p w14:paraId="405A2FD4" w14:textId="77777777" w:rsidR="009B4ABB" w:rsidRPr="00303FD5" w:rsidRDefault="009B4ABB" w:rsidP="00261DA0">
            <w:pPr>
              <w:pStyle w:val="a4"/>
              <w:numPr>
                <w:ilvl w:val="0"/>
                <w:numId w:val="13"/>
              </w:numPr>
              <w:tabs>
                <w:tab w:val="left" w:pos="369"/>
              </w:tabs>
              <w:autoSpaceDE w:val="0"/>
              <w:autoSpaceDN w:val="0"/>
              <w:adjustRightInd w:val="0"/>
              <w:spacing w:line="240" w:lineRule="auto"/>
              <w:ind w:left="80" w:right="80" w:firstLine="0"/>
              <w:jc w:val="both"/>
              <w:rPr>
                <w:rFonts w:ascii="Times New Roman" w:eastAsiaTheme="minorHAnsi" w:hAnsi="Times New Roman" w:cs="Times New Roman"/>
                <w:sz w:val="25"/>
                <w:szCs w:val="25"/>
                <w:lang w:eastAsia="en-US"/>
              </w:rPr>
            </w:pPr>
            <w:r w:rsidRPr="00303FD5">
              <w:rPr>
                <w:rFonts w:ascii="Times New Roman" w:eastAsiaTheme="minorHAnsi" w:hAnsi="Times New Roman" w:cs="Times New Roman"/>
                <w:sz w:val="25"/>
                <w:szCs w:val="25"/>
                <w:lang w:eastAsia="en-US"/>
              </w:rPr>
              <w:t>Увеличению уровня обеспеченности населения Ленинградской области плавательными бассейнами;</w:t>
            </w:r>
          </w:p>
          <w:p w14:paraId="5EE9BE84" w14:textId="77777777" w:rsidR="007C744E" w:rsidRPr="00303FD5" w:rsidRDefault="007C744E" w:rsidP="00261DA0">
            <w:pPr>
              <w:pStyle w:val="a4"/>
              <w:numPr>
                <w:ilvl w:val="0"/>
                <w:numId w:val="13"/>
              </w:numPr>
              <w:tabs>
                <w:tab w:val="left" w:pos="369"/>
              </w:tabs>
              <w:autoSpaceDE w:val="0"/>
              <w:autoSpaceDN w:val="0"/>
              <w:adjustRightInd w:val="0"/>
              <w:spacing w:line="240" w:lineRule="auto"/>
              <w:ind w:left="80" w:right="80" w:firstLine="0"/>
              <w:jc w:val="both"/>
              <w:rPr>
                <w:rFonts w:ascii="Times New Roman" w:eastAsiaTheme="minorHAnsi" w:hAnsi="Times New Roman" w:cs="Times New Roman"/>
                <w:sz w:val="25"/>
                <w:szCs w:val="25"/>
                <w:lang w:eastAsia="en-US"/>
              </w:rPr>
            </w:pPr>
            <w:r w:rsidRPr="00303FD5">
              <w:rPr>
                <w:rFonts w:ascii="Times New Roman" w:eastAsiaTheme="minorHAnsi" w:hAnsi="Times New Roman" w:cs="Times New Roman"/>
                <w:sz w:val="25"/>
                <w:szCs w:val="25"/>
                <w:lang w:eastAsia="en-US"/>
              </w:rPr>
              <w:t>Укреплению здоровья населения и формированию</w:t>
            </w:r>
            <w:r w:rsidR="00AF7305" w:rsidRPr="00303FD5">
              <w:rPr>
                <w:rFonts w:ascii="Times New Roman" w:eastAsiaTheme="minorHAnsi" w:hAnsi="Times New Roman" w:cs="Times New Roman"/>
                <w:sz w:val="25"/>
                <w:szCs w:val="25"/>
                <w:lang w:eastAsia="en-US"/>
              </w:rPr>
              <w:t xml:space="preserve"> здорового образа жизни;</w:t>
            </w:r>
          </w:p>
          <w:p w14:paraId="483EBA60" w14:textId="77777777" w:rsidR="009F3495" w:rsidRPr="00303FD5" w:rsidRDefault="007C744E" w:rsidP="00261DA0">
            <w:pPr>
              <w:pStyle w:val="a4"/>
              <w:numPr>
                <w:ilvl w:val="0"/>
                <w:numId w:val="13"/>
              </w:numPr>
              <w:tabs>
                <w:tab w:val="left" w:pos="369"/>
              </w:tabs>
              <w:autoSpaceDE w:val="0"/>
              <w:autoSpaceDN w:val="0"/>
              <w:adjustRightInd w:val="0"/>
              <w:spacing w:after="0" w:line="240" w:lineRule="auto"/>
              <w:ind w:left="80" w:right="80" w:firstLine="0"/>
              <w:jc w:val="both"/>
              <w:rPr>
                <w:rFonts w:ascii="Times New Roman" w:eastAsiaTheme="minorHAnsi" w:hAnsi="Times New Roman" w:cs="Times New Roman"/>
                <w:sz w:val="25"/>
                <w:szCs w:val="25"/>
                <w:lang w:eastAsia="en-US"/>
              </w:rPr>
            </w:pPr>
            <w:r w:rsidRPr="00303FD5">
              <w:rPr>
                <w:rFonts w:ascii="Times New Roman" w:eastAsiaTheme="minorHAnsi" w:hAnsi="Times New Roman" w:cs="Times New Roman"/>
                <w:sz w:val="25"/>
                <w:szCs w:val="25"/>
                <w:lang w:eastAsia="en-US"/>
              </w:rPr>
              <w:t>Созданию благоприятных условий для увеличения охвата населения спортом и физической культурой</w:t>
            </w:r>
            <w:r w:rsidR="009F3495" w:rsidRPr="00303FD5">
              <w:rPr>
                <w:rFonts w:ascii="Times New Roman" w:eastAsiaTheme="minorHAnsi" w:hAnsi="Times New Roman" w:cs="Times New Roman"/>
                <w:sz w:val="25"/>
                <w:szCs w:val="25"/>
                <w:lang w:eastAsia="en-US"/>
              </w:rPr>
              <w:t>.</w:t>
            </w:r>
          </w:p>
          <w:p w14:paraId="2980C859" w14:textId="77777777" w:rsidR="00B66C74" w:rsidRPr="00303FD5" w:rsidRDefault="00B66C74" w:rsidP="00A91EA1">
            <w:pPr>
              <w:pStyle w:val="a4"/>
              <w:autoSpaceDE w:val="0"/>
              <w:autoSpaceDN w:val="0"/>
              <w:adjustRightInd w:val="0"/>
              <w:spacing w:after="0" w:line="240" w:lineRule="auto"/>
              <w:ind w:left="80" w:right="80"/>
              <w:jc w:val="both"/>
              <w:rPr>
                <w:rFonts w:ascii="Times New Roman" w:eastAsiaTheme="minorHAnsi" w:hAnsi="Times New Roman" w:cs="Times New Roman"/>
                <w:sz w:val="25"/>
                <w:szCs w:val="25"/>
                <w:lang w:eastAsia="en-US"/>
              </w:rPr>
            </w:pPr>
          </w:p>
          <w:p w14:paraId="4C92BF25" w14:textId="77777777" w:rsidR="00F20634" w:rsidRPr="00303FD5" w:rsidRDefault="006F1181" w:rsidP="00A91EA1">
            <w:pPr>
              <w:pStyle w:val="ConsPlusNormal"/>
              <w:ind w:left="80" w:right="80"/>
              <w:jc w:val="both"/>
              <w:rPr>
                <w:rFonts w:ascii="Times New Roman" w:eastAsiaTheme="minorHAnsi" w:hAnsi="Times New Roman" w:cs="Times New Roman"/>
                <w:sz w:val="25"/>
                <w:szCs w:val="25"/>
                <w:lang w:eastAsia="en-US"/>
              </w:rPr>
            </w:pPr>
            <w:r w:rsidRPr="00303FD5">
              <w:rPr>
                <w:rFonts w:ascii="Times New Roman" w:eastAsiaTheme="minorHAnsi" w:hAnsi="Times New Roman" w:cs="Times New Roman"/>
                <w:sz w:val="25"/>
                <w:szCs w:val="25"/>
                <w:lang w:eastAsia="en-US"/>
              </w:rPr>
              <w:t>В рамках государственной программы Ленинградской области «Развитие физической культуры и спорта в Ленинградской области» предусмотрена подпрограмма «</w:t>
            </w:r>
            <w:r w:rsidRPr="00303FD5">
              <w:rPr>
                <w:rFonts w:ascii="Times New Roman" w:hAnsi="Times New Roman" w:cs="Times New Roman"/>
                <w:sz w:val="25"/>
                <w:szCs w:val="25"/>
              </w:rPr>
              <w:t xml:space="preserve">Развитие объектов физической культуры и спорта в Ленинградской области». </w:t>
            </w:r>
            <w:r w:rsidR="009F3495" w:rsidRPr="00303FD5">
              <w:rPr>
                <w:rFonts w:ascii="Times New Roman" w:eastAsiaTheme="minorHAnsi" w:hAnsi="Times New Roman" w:cs="Times New Roman"/>
                <w:sz w:val="25"/>
                <w:szCs w:val="25"/>
                <w:lang w:eastAsia="en-US"/>
              </w:rPr>
              <w:t xml:space="preserve">Среди основных мероприятий </w:t>
            </w:r>
            <w:r w:rsidR="009F3495" w:rsidRPr="00303FD5">
              <w:rPr>
                <w:rFonts w:ascii="Times New Roman" w:hAnsi="Times New Roman" w:cs="Times New Roman"/>
                <w:sz w:val="25"/>
                <w:szCs w:val="25"/>
              </w:rPr>
              <w:t xml:space="preserve">указанной </w:t>
            </w:r>
            <w:r w:rsidRPr="00303FD5">
              <w:rPr>
                <w:rFonts w:ascii="Times New Roman" w:hAnsi="Times New Roman" w:cs="Times New Roman"/>
                <w:sz w:val="25"/>
                <w:szCs w:val="25"/>
              </w:rPr>
              <w:t>подпрограммы</w:t>
            </w:r>
            <w:r w:rsidR="009F3495" w:rsidRPr="00303FD5">
              <w:rPr>
                <w:rFonts w:ascii="Times New Roman" w:hAnsi="Times New Roman" w:cs="Times New Roman"/>
                <w:sz w:val="25"/>
                <w:szCs w:val="25"/>
              </w:rPr>
              <w:t xml:space="preserve"> </w:t>
            </w:r>
            <w:r w:rsidR="00AF7305" w:rsidRPr="00303FD5">
              <w:rPr>
                <w:rFonts w:ascii="Times New Roman" w:eastAsiaTheme="minorHAnsi" w:hAnsi="Times New Roman" w:cs="Times New Roman"/>
                <w:sz w:val="25"/>
                <w:szCs w:val="25"/>
                <w:lang w:eastAsia="en-US"/>
              </w:rPr>
              <w:t>предусмотрено</w:t>
            </w:r>
            <w:r w:rsidR="009F3495" w:rsidRPr="00303FD5">
              <w:rPr>
                <w:rFonts w:ascii="Times New Roman" w:eastAsiaTheme="minorHAnsi" w:hAnsi="Times New Roman" w:cs="Times New Roman"/>
                <w:sz w:val="25"/>
                <w:szCs w:val="25"/>
                <w:lang w:eastAsia="en-US"/>
              </w:rPr>
              <w:t xml:space="preserve"> </w:t>
            </w:r>
            <w:r w:rsidR="009F3495" w:rsidRPr="00303FD5">
              <w:rPr>
                <w:rFonts w:ascii="Times New Roman" w:eastAsiaTheme="minorHAnsi" w:hAnsi="Times New Roman" w:cs="Times New Roman"/>
                <w:i/>
                <w:sz w:val="25"/>
                <w:szCs w:val="25"/>
                <w:lang w:eastAsia="en-US"/>
              </w:rPr>
              <w:t>создание (строительство) и эксплуатация сети плавательных бассейнов на территории Ленинградской области в рамках концессионных соглашений</w:t>
            </w:r>
            <w:r w:rsidR="005160CB" w:rsidRPr="00303FD5">
              <w:rPr>
                <w:rFonts w:ascii="Times New Roman" w:eastAsiaTheme="minorHAnsi" w:hAnsi="Times New Roman" w:cs="Times New Roman"/>
                <w:sz w:val="25"/>
                <w:szCs w:val="25"/>
                <w:lang w:eastAsia="en-US"/>
              </w:rPr>
              <w:t xml:space="preserve">. </w:t>
            </w:r>
          </w:p>
          <w:p w14:paraId="34BBCCDA" w14:textId="77777777" w:rsidR="00F20634" w:rsidRPr="00303FD5" w:rsidRDefault="00F20634" w:rsidP="00A91EA1">
            <w:pPr>
              <w:pStyle w:val="ConsPlusNormal"/>
              <w:ind w:left="80" w:right="80"/>
              <w:jc w:val="both"/>
              <w:rPr>
                <w:rFonts w:ascii="Times New Roman" w:eastAsiaTheme="minorHAnsi" w:hAnsi="Times New Roman" w:cs="Times New Roman"/>
                <w:sz w:val="25"/>
                <w:szCs w:val="25"/>
                <w:lang w:eastAsia="en-US"/>
              </w:rPr>
            </w:pPr>
          </w:p>
          <w:p w14:paraId="23AE9BF1" w14:textId="77777777" w:rsidR="00937728" w:rsidRPr="00303FD5" w:rsidRDefault="00937728" w:rsidP="00D82649">
            <w:pPr>
              <w:suppressAutoHyphens w:val="0"/>
              <w:autoSpaceDE w:val="0"/>
              <w:autoSpaceDN w:val="0"/>
              <w:adjustRightInd w:val="0"/>
              <w:jc w:val="both"/>
              <w:rPr>
                <w:rFonts w:eastAsiaTheme="minorHAnsi"/>
                <w:sz w:val="25"/>
                <w:szCs w:val="25"/>
                <w:lang w:eastAsia="en-US"/>
              </w:rPr>
            </w:pPr>
            <w:r w:rsidRPr="00303FD5">
              <w:rPr>
                <w:rFonts w:eastAsiaTheme="minorHAnsi"/>
                <w:sz w:val="25"/>
                <w:szCs w:val="25"/>
                <w:lang w:eastAsia="en-US"/>
              </w:rPr>
              <w:t xml:space="preserve">Более того, </w:t>
            </w:r>
            <w:r w:rsidR="00D82649" w:rsidRPr="00303FD5">
              <w:rPr>
                <w:rFonts w:eastAsiaTheme="minorHAnsi"/>
                <w:i/>
                <w:sz w:val="25"/>
                <w:szCs w:val="25"/>
                <w:lang w:eastAsia="en-US"/>
              </w:rPr>
              <w:t>«создание (строительство) и эксплуатация объекта спорта - плавательного бассейна в г. Гатчина в рамках концессионного соглашения»</w:t>
            </w:r>
            <w:r w:rsidR="00D82649" w:rsidRPr="00303FD5">
              <w:rPr>
                <w:rFonts w:eastAsiaTheme="minorHAnsi"/>
                <w:sz w:val="25"/>
                <w:szCs w:val="25"/>
                <w:lang w:eastAsia="en-US"/>
              </w:rPr>
              <w:t xml:space="preserve"> </w:t>
            </w:r>
            <w:r w:rsidRPr="00303FD5">
              <w:rPr>
                <w:rFonts w:eastAsiaTheme="minorHAnsi"/>
                <w:sz w:val="25"/>
                <w:szCs w:val="25"/>
                <w:lang w:eastAsia="en-US"/>
              </w:rPr>
              <w:t xml:space="preserve">предусмотрено в </w:t>
            </w:r>
            <w:r w:rsidR="0097518A" w:rsidRPr="00303FD5">
              <w:rPr>
                <w:rFonts w:eastAsiaTheme="minorHAnsi"/>
                <w:sz w:val="25"/>
                <w:szCs w:val="25"/>
                <w:lang w:eastAsia="en-US"/>
              </w:rPr>
              <w:t xml:space="preserve">составе мероприятий подпрограммы в </w:t>
            </w:r>
            <w:r w:rsidRPr="00303FD5">
              <w:rPr>
                <w:rFonts w:eastAsiaTheme="minorHAnsi"/>
                <w:sz w:val="25"/>
                <w:szCs w:val="25"/>
                <w:lang w:eastAsia="en-US"/>
              </w:rPr>
              <w:t xml:space="preserve">Постановлении Правительства Ленинградской области от 27.11.2015 № 444 «Об утверждении Перечня объектов подпрограммы </w:t>
            </w:r>
            <w:r w:rsidR="00E46235" w:rsidRPr="00303FD5">
              <w:rPr>
                <w:rFonts w:eastAsiaTheme="minorHAnsi"/>
                <w:sz w:val="25"/>
                <w:szCs w:val="25"/>
                <w:lang w:eastAsia="en-US"/>
              </w:rPr>
              <w:t>«</w:t>
            </w:r>
            <w:r w:rsidRPr="00303FD5">
              <w:rPr>
                <w:rFonts w:eastAsiaTheme="minorHAnsi"/>
                <w:sz w:val="25"/>
                <w:szCs w:val="25"/>
                <w:lang w:eastAsia="en-US"/>
              </w:rPr>
              <w:t>Развитие объектов физической культуры и спорта в Ленинградской области</w:t>
            </w:r>
            <w:r w:rsidR="00E46235" w:rsidRPr="00303FD5">
              <w:rPr>
                <w:rFonts w:eastAsiaTheme="minorHAnsi"/>
                <w:sz w:val="25"/>
                <w:szCs w:val="25"/>
                <w:lang w:eastAsia="en-US"/>
              </w:rPr>
              <w:t>»</w:t>
            </w:r>
            <w:r w:rsidRPr="00303FD5">
              <w:rPr>
                <w:rFonts w:eastAsiaTheme="minorHAnsi"/>
                <w:sz w:val="25"/>
                <w:szCs w:val="25"/>
                <w:lang w:eastAsia="en-US"/>
              </w:rPr>
              <w:t xml:space="preserve"> государственной программы Ленинградской области </w:t>
            </w:r>
            <w:r w:rsidR="00E46235" w:rsidRPr="00303FD5">
              <w:rPr>
                <w:rFonts w:eastAsiaTheme="minorHAnsi"/>
                <w:sz w:val="25"/>
                <w:szCs w:val="25"/>
                <w:lang w:eastAsia="en-US"/>
              </w:rPr>
              <w:t>«</w:t>
            </w:r>
            <w:r w:rsidRPr="00303FD5">
              <w:rPr>
                <w:rFonts w:eastAsiaTheme="minorHAnsi"/>
                <w:sz w:val="25"/>
                <w:szCs w:val="25"/>
                <w:lang w:eastAsia="en-US"/>
              </w:rPr>
              <w:t>Развитие физической культуры и спорта в Ленинградской области».</w:t>
            </w:r>
          </w:p>
          <w:p w14:paraId="7CA130BB" w14:textId="77777777" w:rsidR="00AF7305" w:rsidRPr="00303FD5" w:rsidRDefault="00AF7305" w:rsidP="00A91EA1">
            <w:pPr>
              <w:pStyle w:val="ConsPlusNormal"/>
              <w:ind w:left="80" w:right="80"/>
              <w:jc w:val="both"/>
              <w:rPr>
                <w:rFonts w:ascii="Times New Roman" w:eastAsiaTheme="minorHAnsi" w:hAnsi="Times New Roman" w:cs="Times New Roman"/>
                <w:sz w:val="25"/>
                <w:szCs w:val="25"/>
                <w:lang w:eastAsia="en-US"/>
              </w:rPr>
            </w:pPr>
          </w:p>
          <w:p w14:paraId="4ED78160" w14:textId="77777777" w:rsidR="009F3495" w:rsidRPr="00303FD5" w:rsidRDefault="005160CB" w:rsidP="00633B63">
            <w:pPr>
              <w:pStyle w:val="ConsPlusNormal"/>
              <w:ind w:right="80"/>
              <w:jc w:val="both"/>
              <w:rPr>
                <w:rFonts w:ascii="Times New Roman" w:hAnsi="Times New Roman" w:cs="Times New Roman"/>
                <w:sz w:val="25"/>
                <w:szCs w:val="25"/>
              </w:rPr>
            </w:pPr>
            <w:r w:rsidRPr="00303FD5">
              <w:rPr>
                <w:rFonts w:ascii="Times New Roman" w:eastAsiaTheme="minorHAnsi" w:hAnsi="Times New Roman" w:cs="Times New Roman"/>
                <w:sz w:val="25"/>
                <w:szCs w:val="25"/>
                <w:lang w:eastAsia="en-US"/>
              </w:rPr>
              <w:t>Т</w:t>
            </w:r>
            <w:r w:rsidR="009F3495" w:rsidRPr="00303FD5">
              <w:rPr>
                <w:rFonts w:ascii="Times New Roman" w:eastAsiaTheme="minorHAnsi" w:hAnsi="Times New Roman" w:cs="Times New Roman"/>
                <w:sz w:val="25"/>
                <w:szCs w:val="25"/>
                <w:lang w:eastAsia="en-US"/>
              </w:rPr>
              <w:t>аким образом</w:t>
            </w:r>
            <w:r w:rsidRPr="00303FD5">
              <w:rPr>
                <w:rFonts w:ascii="Times New Roman" w:eastAsiaTheme="minorHAnsi" w:hAnsi="Times New Roman" w:cs="Times New Roman"/>
                <w:sz w:val="25"/>
                <w:szCs w:val="25"/>
                <w:lang w:eastAsia="en-US"/>
              </w:rPr>
              <w:t>,</w:t>
            </w:r>
            <w:r w:rsidR="009F3495" w:rsidRPr="00303FD5">
              <w:rPr>
                <w:rFonts w:ascii="Times New Roman" w:eastAsiaTheme="minorHAnsi" w:hAnsi="Times New Roman" w:cs="Times New Roman"/>
                <w:sz w:val="25"/>
                <w:szCs w:val="25"/>
                <w:lang w:eastAsia="en-US"/>
              </w:rPr>
              <w:t xml:space="preserve"> </w:t>
            </w:r>
            <w:r w:rsidR="00AF7305" w:rsidRPr="00303FD5">
              <w:rPr>
                <w:rFonts w:ascii="Times New Roman" w:eastAsiaTheme="minorHAnsi" w:hAnsi="Times New Roman" w:cs="Times New Roman"/>
                <w:sz w:val="25"/>
                <w:szCs w:val="25"/>
                <w:lang w:eastAsia="en-US"/>
              </w:rPr>
              <w:t>реализация проекта</w:t>
            </w:r>
            <w:r w:rsidR="009F3495" w:rsidRPr="00303FD5">
              <w:rPr>
                <w:rFonts w:ascii="Times New Roman" w:hAnsi="Times New Roman" w:cs="Times New Roman"/>
                <w:sz w:val="25"/>
                <w:szCs w:val="25"/>
              </w:rPr>
              <w:t xml:space="preserve"> </w:t>
            </w:r>
            <w:r w:rsidR="00EA6BE7" w:rsidRPr="00303FD5">
              <w:rPr>
                <w:rFonts w:ascii="Times New Roman" w:hAnsi="Times New Roman" w:cs="Times New Roman"/>
                <w:sz w:val="25"/>
                <w:szCs w:val="25"/>
              </w:rPr>
              <w:t xml:space="preserve">полностью </w:t>
            </w:r>
            <w:r w:rsidR="009F3495" w:rsidRPr="00303FD5">
              <w:rPr>
                <w:rFonts w:ascii="Times New Roman" w:hAnsi="Times New Roman" w:cs="Times New Roman"/>
                <w:sz w:val="25"/>
                <w:szCs w:val="25"/>
              </w:rPr>
              <w:t xml:space="preserve">соответствует </w:t>
            </w:r>
            <w:r w:rsidR="00E71309" w:rsidRPr="00303FD5">
              <w:rPr>
                <w:rFonts w:ascii="Times New Roman" w:hAnsi="Times New Roman" w:cs="Times New Roman"/>
                <w:sz w:val="25"/>
                <w:szCs w:val="25"/>
              </w:rPr>
              <w:t xml:space="preserve">государственной программе Ленинградской области </w:t>
            </w:r>
            <w:r w:rsidR="00E71309" w:rsidRPr="00303FD5">
              <w:rPr>
                <w:rFonts w:ascii="Times New Roman" w:eastAsiaTheme="minorHAnsi" w:hAnsi="Times New Roman" w:cs="Times New Roman"/>
                <w:sz w:val="25"/>
                <w:szCs w:val="25"/>
                <w:lang w:eastAsia="en-US"/>
              </w:rPr>
              <w:t>«Развитие физической культуры и спорта в Ленинградской области»</w:t>
            </w:r>
            <w:r w:rsidR="006F1181" w:rsidRPr="00303FD5">
              <w:rPr>
                <w:rFonts w:ascii="Times New Roman" w:eastAsiaTheme="minorHAnsi" w:hAnsi="Times New Roman" w:cs="Times New Roman"/>
                <w:sz w:val="25"/>
                <w:szCs w:val="25"/>
                <w:lang w:eastAsia="en-US"/>
              </w:rPr>
              <w:t xml:space="preserve"> (включая подпрограмму «</w:t>
            </w:r>
            <w:r w:rsidR="006F1181" w:rsidRPr="00303FD5">
              <w:rPr>
                <w:rFonts w:ascii="Times New Roman" w:hAnsi="Times New Roman" w:cs="Times New Roman"/>
                <w:sz w:val="25"/>
                <w:szCs w:val="25"/>
              </w:rPr>
              <w:t>Развитие объектов физической культуры и спорта в Ленинградской области»)</w:t>
            </w:r>
            <w:r w:rsidR="009F3495" w:rsidRPr="00303FD5">
              <w:rPr>
                <w:rFonts w:ascii="Times New Roman" w:hAnsi="Times New Roman" w:cs="Times New Roman"/>
                <w:sz w:val="25"/>
                <w:szCs w:val="25"/>
              </w:rPr>
              <w:t>.</w:t>
            </w:r>
          </w:p>
          <w:p w14:paraId="3C8B1B10" w14:textId="77777777" w:rsidR="00EA6BE7" w:rsidRPr="00303FD5" w:rsidRDefault="00EA6BE7" w:rsidP="00A91EA1">
            <w:pPr>
              <w:pStyle w:val="ConsPlusNormal"/>
              <w:ind w:left="80" w:right="80"/>
              <w:jc w:val="both"/>
              <w:rPr>
                <w:rFonts w:ascii="Times New Roman" w:eastAsiaTheme="minorHAnsi" w:hAnsi="Times New Roman" w:cs="Times New Roman"/>
                <w:sz w:val="25"/>
                <w:szCs w:val="25"/>
                <w:lang w:eastAsia="en-US"/>
              </w:rPr>
            </w:pPr>
          </w:p>
          <w:p w14:paraId="3F9A10D3" w14:textId="77777777" w:rsidR="00EA6BE7" w:rsidRPr="00303FD5" w:rsidRDefault="00EA6BE7" w:rsidP="00633B63">
            <w:pPr>
              <w:pStyle w:val="ConsPlusNormal"/>
              <w:ind w:right="80"/>
              <w:jc w:val="both"/>
              <w:rPr>
                <w:rFonts w:ascii="Times New Roman" w:hAnsi="Times New Roman" w:cs="Times New Roman"/>
                <w:sz w:val="25"/>
                <w:szCs w:val="25"/>
              </w:rPr>
            </w:pPr>
            <w:r w:rsidRPr="00303FD5">
              <w:rPr>
                <w:rFonts w:ascii="Times New Roman" w:hAnsi="Times New Roman" w:cs="Times New Roman"/>
                <w:sz w:val="25"/>
                <w:szCs w:val="25"/>
              </w:rPr>
              <w:t xml:space="preserve">Проект направлен на </w:t>
            </w:r>
            <w:r w:rsidRPr="00303FD5">
              <w:rPr>
                <w:rFonts w:ascii="Times New Roman" w:hAnsi="Times New Roman" w:cs="Times New Roman"/>
                <w:b/>
                <w:sz w:val="25"/>
                <w:szCs w:val="25"/>
              </w:rPr>
              <w:t xml:space="preserve">решение следующих </w:t>
            </w:r>
            <w:r w:rsidR="00684DDA" w:rsidRPr="00303FD5">
              <w:rPr>
                <w:rFonts w:ascii="Times New Roman" w:hAnsi="Times New Roman" w:cs="Times New Roman"/>
                <w:b/>
                <w:sz w:val="25"/>
                <w:szCs w:val="25"/>
              </w:rPr>
              <w:t xml:space="preserve">актуальных </w:t>
            </w:r>
            <w:r w:rsidRPr="00303FD5">
              <w:rPr>
                <w:rFonts w:ascii="Times New Roman" w:hAnsi="Times New Roman" w:cs="Times New Roman"/>
                <w:b/>
                <w:sz w:val="25"/>
                <w:szCs w:val="25"/>
              </w:rPr>
              <w:t>проблем</w:t>
            </w:r>
            <w:r w:rsidRPr="00303FD5">
              <w:rPr>
                <w:rFonts w:ascii="Times New Roman" w:hAnsi="Times New Roman" w:cs="Times New Roman"/>
                <w:sz w:val="25"/>
                <w:szCs w:val="25"/>
              </w:rPr>
              <w:t>:</w:t>
            </w:r>
          </w:p>
          <w:p w14:paraId="14844A98" w14:textId="77777777" w:rsidR="00514926" w:rsidRPr="00303FD5" w:rsidRDefault="00514926" w:rsidP="00A91EA1">
            <w:pPr>
              <w:pStyle w:val="ConsPlusNormal"/>
              <w:ind w:left="80" w:right="80"/>
              <w:jc w:val="both"/>
              <w:rPr>
                <w:rFonts w:ascii="Times New Roman" w:hAnsi="Times New Roman" w:cs="Times New Roman"/>
                <w:b/>
                <w:sz w:val="25"/>
                <w:szCs w:val="25"/>
              </w:rPr>
            </w:pPr>
          </w:p>
          <w:p w14:paraId="322E57D3" w14:textId="77777777" w:rsidR="00EA6BE7" w:rsidRPr="00303FD5" w:rsidRDefault="00133D6A" w:rsidP="00261DA0">
            <w:pPr>
              <w:pStyle w:val="ConsPlusNormal"/>
              <w:numPr>
                <w:ilvl w:val="0"/>
                <w:numId w:val="10"/>
              </w:numPr>
              <w:tabs>
                <w:tab w:val="left" w:pos="384"/>
              </w:tabs>
              <w:ind w:left="80" w:right="80" w:firstLine="0"/>
              <w:jc w:val="both"/>
              <w:rPr>
                <w:rFonts w:ascii="Times New Roman" w:hAnsi="Times New Roman" w:cs="Times New Roman"/>
                <w:sz w:val="25"/>
                <w:szCs w:val="25"/>
              </w:rPr>
            </w:pPr>
            <w:r w:rsidRPr="00303FD5">
              <w:rPr>
                <w:rFonts w:ascii="Times New Roman" w:hAnsi="Times New Roman" w:cs="Times New Roman"/>
                <w:sz w:val="25"/>
                <w:szCs w:val="25"/>
              </w:rPr>
              <w:t>Недостаточный</w:t>
            </w:r>
            <w:r w:rsidR="00EA6BE7" w:rsidRPr="00303FD5">
              <w:rPr>
                <w:rFonts w:ascii="Times New Roman" w:hAnsi="Times New Roman" w:cs="Times New Roman"/>
                <w:sz w:val="25"/>
                <w:szCs w:val="25"/>
              </w:rPr>
              <w:t xml:space="preserve"> уровень обеспеченности населения Ленинградской области спортивными залами и плавательными бассейнами;</w:t>
            </w:r>
          </w:p>
          <w:p w14:paraId="36EC12BE" w14:textId="77777777" w:rsidR="00EA6BE7" w:rsidRPr="00303FD5" w:rsidRDefault="00EA6BE7" w:rsidP="00261DA0">
            <w:pPr>
              <w:pStyle w:val="ConsPlusNormal"/>
              <w:numPr>
                <w:ilvl w:val="0"/>
                <w:numId w:val="10"/>
              </w:numPr>
              <w:tabs>
                <w:tab w:val="left" w:pos="384"/>
              </w:tabs>
              <w:ind w:left="80" w:right="80" w:firstLine="0"/>
              <w:jc w:val="both"/>
              <w:rPr>
                <w:rFonts w:ascii="Times New Roman" w:hAnsi="Times New Roman" w:cs="Times New Roman"/>
                <w:sz w:val="25"/>
                <w:szCs w:val="25"/>
              </w:rPr>
            </w:pPr>
            <w:r w:rsidRPr="00303FD5">
              <w:rPr>
                <w:rFonts w:ascii="Times New Roman" w:eastAsiaTheme="minorHAnsi" w:hAnsi="Times New Roman" w:cs="Times New Roman"/>
                <w:sz w:val="25"/>
                <w:szCs w:val="25"/>
                <w:lang w:eastAsia="en-US"/>
              </w:rPr>
              <w:t>Недостаточное привлечение населения к регулярным занятиям физической культурой;</w:t>
            </w:r>
          </w:p>
          <w:p w14:paraId="1997DBBE" w14:textId="77777777" w:rsidR="00EA6BE7" w:rsidRPr="00303FD5" w:rsidRDefault="00EA6BE7" w:rsidP="00261DA0">
            <w:pPr>
              <w:pStyle w:val="ConsPlusNormal"/>
              <w:numPr>
                <w:ilvl w:val="0"/>
                <w:numId w:val="10"/>
              </w:numPr>
              <w:tabs>
                <w:tab w:val="left" w:pos="384"/>
              </w:tabs>
              <w:ind w:left="80" w:right="80" w:firstLine="0"/>
              <w:jc w:val="both"/>
              <w:rPr>
                <w:rFonts w:ascii="Times New Roman" w:hAnsi="Times New Roman" w:cs="Times New Roman"/>
                <w:sz w:val="25"/>
                <w:szCs w:val="25"/>
              </w:rPr>
            </w:pPr>
            <w:r w:rsidRPr="00303FD5">
              <w:rPr>
                <w:rFonts w:ascii="Times New Roman" w:eastAsiaTheme="minorHAnsi" w:hAnsi="Times New Roman" w:cs="Times New Roman"/>
                <w:sz w:val="25"/>
                <w:szCs w:val="25"/>
                <w:lang w:eastAsia="en-US"/>
              </w:rPr>
              <w:t>Низкий охват лиц с ограниченными возможностями здоровья и инвалидов занятиями адаптивной физической культурой;</w:t>
            </w:r>
          </w:p>
          <w:p w14:paraId="71D5BDE5" w14:textId="77777777" w:rsidR="00EA6BE7" w:rsidRPr="00303FD5" w:rsidRDefault="00EA6BE7" w:rsidP="00261DA0">
            <w:pPr>
              <w:pStyle w:val="ConsPlusNormal"/>
              <w:numPr>
                <w:ilvl w:val="0"/>
                <w:numId w:val="10"/>
              </w:numPr>
              <w:tabs>
                <w:tab w:val="left" w:pos="384"/>
              </w:tabs>
              <w:ind w:left="80" w:right="80" w:firstLine="0"/>
              <w:jc w:val="both"/>
              <w:rPr>
                <w:rFonts w:ascii="Times New Roman" w:hAnsi="Times New Roman" w:cs="Times New Roman"/>
                <w:sz w:val="25"/>
                <w:szCs w:val="25"/>
              </w:rPr>
            </w:pPr>
            <w:r w:rsidRPr="00303FD5">
              <w:rPr>
                <w:rFonts w:ascii="Times New Roman" w:eastAsiaTheme="minorHAnsi" w:hAnsi="Times New Roman" w:cs="Times New Roman"/>
                <w:sz w:val="25"/>
                <w:szCs w:val="25"/>
                <w:lang w:eastAsia="en-US"/>
              </w:rPr>
              <w:t>Отсутствие возможности для систематического занятия спортом у большинства граждан;</w:t>
            </w:r>
          </w:p>
          <w:p w14:paraId="2FE2EB09" w14:textId="77777777" w:rsidR="009F3495" w:rsidRPr="00303FD5" w:rsidRDefault="00EA6BE7" w:rsidP="00261DA0">
            <w:pPr>
              <w:pStyle w:val="ConsPlusNormal"/>
              <w:numPr>
                <w:ilvl w:val="0"/>
                <w:numId w:val="10"/>
              </w:numPr>
              <w:tabs>
                <w:tab w:val="left" w:pos="384"/>
              </w:tabs>
              <w:ind w:left="80" w:right="80" w:firstLine="0"/>
              <w:jc w:val="both"/>
              <w:rPr>
                <w:rFonts w:ascii="Times New Roman" w:hAnsi="Times New Roman" w:cs="Times New Roman"/>
                <w:sz w:val="25"/>
                <w:szCs w:val="25"/>
              </w:rPr>
            </w:pPr>
            <w:r w:rsidRPr="00303FD5">
              <w:rPr>
                <w:rFonts w:ascii="Times New Roman" w:eastAsiaTheme="minorHAnsi" w:hAnsi="Times New Roman" w:cs="Times New Roman"/>
                <w:sz w:val="25"/>
                <w:szCs w:val="25"/>
                <w:lang w:eastAsia="en-US"/>
              </w:rPr>
              <w:t>Низкая привлекательность занятий физической культурой и спортом среди населения и непопулярность</w:t>
            </w:r>
            <w:r w:rsidR="00647606" w:rsidRPr="00303FD5">
              <w:rPr>
                <w:rFonts w:ascii="Times New Roman" w:eastAsiaTheme="minorHAnsi" w:hAnsi="Times New Roman" w:cs="Times New Roman"/>
                <w:sz w:val="25"/>
                <w:szCs w:val="25"/>
                <w:lang w:eastAsia="en-US"/>
              </w:rPr>
              <w:t xml:space="preserve"> ведения здорового образа жизни.</w:t>
            </w:r>
          </w:p>
          <w:p w14:paraId="2F5F8107" w14:textId="77777777" w:rsidR="009F3495" w:rsidRPr="00303FD5" w:rsidRDefault="009F3495" w:rsidP="00A91EA1">
            <w:pPr>
              <w:pStyle w:val="ConsPlusNormal"/>
              <w:ind w:left="80" w:right="80"/>
              <w:jc w:val="both"/>
              <w:rPr>
                <w:rFonts w:ascii="Times New Roman" w:hAnsi="Times New Roman" w:cs="Times New Roman"/>
                <w:sz w:val="25"/>
                <w:szCs w:val="25"/>
              </w:rPr>
            </w:pPr>
          </w:p>
        </w:tc>
      </w:tr>
      <w:tr w:rsidR="0099028F" w:rsidRPr="00303FD5" w14:paraId="1C0B3EC7" w14:textId="77777777" w:rsidTr="009B208B">
        <w:tc>
          <w:tcPr>
            <w:tcW w:w="709" w:type="dxa"/>
          </w:tcPr>
          <w:p w14:paraId="6EEAA1C9" w14:textId="77777777" w:rsidR="009F3495" w:rsidRPr="00303FD5" w:rsidRDefault="009F3495" w:rsidP="003A4C3E">
            <w:pPr>
              <w:suppressAutoHyphens w:val="0"/>
              <w:autoSpaceDE w:val="0"/>
              <w:autoSpaceDN w:val="0"/>
              <w:adjustRightInd w:val="0"/>
              <w:jc w:val="both"/>
              <w:rPr>
                <w:sz w:val="25"/>
                <w:szCs w:val="25"/>
              </w:rPr>
            </w:pPr>
            <w:r w:rsidRPr="00303FD5">
              <w:rPr>
                <w:sz w:val="25"/>
                <w:szCs w:val="25"/>
              </w:rPr>
              <w:lastRenderedPageBreak/>
              <w:t>12.</w:t>
            </w:r>
          </w:p>
        </w:tc>
        <w:tc>
          <w:tcPr>
            <w:tcW w:w="2835" w:type="dxa"/>
          </w:tcPr>
          <w:p w14:paraId="3A4D87FE" w14:textId="77777777" w:rsidR="009F3495" w:rsidRPr="00303FD5" w:rsidRDefault="009F3495" w:rsidP="00A91EA1">
            <w:pPr>
              <w:suppressAutoHyphens w:val="0"/>
              <w:autoSpaceDE w:val="0"/>
              <w:autoSpaceDN w:val="0"/>
              <w:adjustRightInd w:val="0"/>
              <w:ind w:left="80" w:right="79"/>
              <w:jc w:val="both"/>
              <w:rPr>
                <w:sz w:val="25"/>
                <w:szCs w:val="25"/>
              </w:rPr>
            </w:pPr>
            <w:r w:rsidRPr="00303FD5">
              <w:rPr>
                <w:sz w:val="25"/>
                <w:szCs w:val="25"/>
              </w:rPr>
              <w:t>Сметная стоимость предлагаемого к реализации проекта концессионного соглашения на этапе создания и (или) реконструкции и использования (эксплуатации) объекта концессионного соглашения (расходы по проекту на каждом из указанных этапов с разбивкой на источники финансирования: собственные и заемные средства, финансирование из бюджетов бюджетной системы Российской Федерации с указанием бюджета, по годам реализации проекта)</w:t>
            </w:r>
          </w:p>
          <w:p w14:paraId="4B66EB5F" w14:textId="77777777" w:rsidR="00A265E6" w:rsidRPr="00303FD5" w:rsidRDefault="00A265E6" w:rsidP="00A91EA1">
            <w:pPr>
              <w:suppressAutoHyphens w:val="0"/>
              <w:autoSpaceDE w:val="0"/>
              <w:autoSpaceDN w:val="0"/>
              <w:adjustRightInd w:val="0"/>
              <w:ind w:left="80" w:right="79"/>
              <w:jc w:val="both"/>
              <w:rPr>
                <w:sz w:val="25"/>
                <w:szCs w:val="25"/>
              </w:rPr>
            </w:pPr>
          </w:p>
        </w:tc>
        <w:tc>
          <w:tcPr>
            <w:tcW w:w="6662" w:type="dxa"/>
            <w:shd w:val="clear" w:color="auto" w:fill="auto"/>
          </w:tcPr>
          <w:p w14:paraId="46607C05" w14:textId="77777777" w:rsidR="00250676" w:rsidRPr="00303FD5" w:rsidRDefault="00250676" w:rsidP="000320A9">
            <w:pPr>
              <w:jc w:val="both"/>
              <w:rPr>
                <w:sz w:val="25"/>
                <w:szCs w:val="25"/>
              </w:rPr>
            </w:pPr>
            <w:r w:rsidRPr="00303FD5">
              <w:rPr>
                <w:sz w:val="25"/>
                <w:szCs w:val="25"/>
              </w:rPr>
              <w:t>Реализация проекта состоит из двух этапов: инвестиционного (</w:t>
            </w:r>
            <w:r w:rsidR="00217A46" w:rsidRPr="00303FD5">
              <w:rPr>
                <w:sz w:val="25"/>
                <w:szCs w:val="25"/>
              </w:rPr>
              <w:t xml:space="preserve">проектирование, </w:t>
            </w:r>
            <w:r w:rsidRPr="00303FD5">
              <w:rPr>
                <w:sz w:val="25"/>
                <w:szCs w:val="25"/>
              </w:rPr>
              <w:t>создание и оснащение объекта концессионного соглашения</w:t>
            </w:r>
            <w:r w:rsidR="007B7A66" w:rsidRPr="00303FD5">
              <w:rPr>
                <w:sz w:val="25"/>
                <w:szCs w:val="25"/>
              </w:rPr>
              <w:t xml:space="preserve"> движимым имуществом</w:t>
            </w:r>
            <w:r w:rsidRPr="00303FD5">
              <w:rPr>
                <w:sz w:val="25"/>
                <w:szCs w:val="25"/>
              </w:rPr>
              <w:t>) и эксплуатационного (эксплуатация, техническое обслуживание и содержание объекта концессионного соглашения).</w:t>
            </w:r>
          </w:p>
          <w:p w14:paraId="7E82A3DB" w14:textId="77777777" w:rsidR="00250676" w:rsidRPr="00303FD5" w:rsidRDefault="00250676" w:rsidP="000320A9">
            <w:pPr>
              <w:jc w:val="both"/>
              <w:rPr>
                <w:sz w:val="25"/>
                <w:szCs w:val="25"/>
                <w:u w:val="single"/>
              </w:rPr>
            </w:pPr>
            <w:r w:rsidRPr="00303FD5">
              <w:rPr>
                <w:sz w:val="25"/>
                <w:szCs w:val="25"/>
                <w:u w:val="single"/>
              </w:rPr>
              <w:t>Инвестиционный этап:</w:t>
            </w:r>
          </w:p>
          <w:p w14:paraId="74D4F2CE" w14:textId="6A3B840A" w:rsidR="007B7A66" w:rsidRPr="00303FD5" w:rsidRDefault="00534633" w:rsidP="000320A9">
            <w:pPr>
              <w:jc w:val="both"/>
              <w:rPr>
                <w:sz w:val="25"/>
                <w:szCs w:val="25"/>
              </w:rPr>
            </w:pPr>
            <w:r w:rsidRPr="00303FD5">
              <w:rPr>
                <w:sz w:val="25"/>
                <w:szCs w:val="25"/>
              </w:rPr>
              <w:t>Б</w:t>
            </w:r>
            <w:r w:rsidR="007B7A66" w:rsidRPr="00303FD5">
              <w:rPr>
                <w:sz w:val="25"/>
                <w:szCs w:val="25"/>
              </w:rPr>
              <w:t xml:space="preserve">анковские гарантии в период </w:t>
            </w:r>
            <w:r w:rsidR="00BC2C90" w:rsidRPr="00303FD5">
              <w:rPr>
                <w:sz w:val="25"/>
                <w:szCs w:val="25"/>
              </w:rPr>
              <w:t xml:space="preserve">проектирования </w:t>
            </w:r>
            <w:r w:rsidR="007B7A66" w:rsidRPr="00303FD5">
              <w:rPr>
                <w:sz w:val="25"/>
                <w:szCs w:val="25"/>
              </w:rPr>
              <w:t xml:space="preserve">и создания </w:t>
            </w:r>
            <w:r w:rsidR="00815C41" w:rsidRPr="00303FD5">
              <w:rPr>
                <w:sz w:val="25"/>
                <w:szCs w:val="25"/>
              </w:rPr>
              <w:t>–</w:t>
            </w:r>
            <w:r w:rsidR="007B7A66" w:rsidRPr="00303FD5">
              <w:rPr>
                <w:sz w:val="25"/>
                <w:szCs w:val="25"/>
              </w:rPr>
              <w:t xml:space="preserve"> </w:t>
            </w:r>
            <w:r w:rsidR="00303FD5" w:rsidRPr="00303FD5">
              <w:rPr>
                <w:sz w:val="25"/>
                <w:szCs w:val="25"/>
              </w:rPr>
              <w:t>13,9</w:t>
            </w:r>
            <w:r w:rsidR="00815C41" w:rsidRPr="00303FD5">
              <w:rPr>
                <w:sz w:val="25"/>
                <w:szCs w:val="25"/>
              </w:rPr>
              <w:t xml:space="preserve"> </w:t>
            </w:r>
            <w:r w:rsidR="007B7A66" w:rsidRPr="00303FD5">
              <w:rPr>
                <w:sz w:val="25"/>
                <w:szCs w:val="25"/>
              </w:rPr>
              <w:t>млн. руб. (собственные средства концессионера</w:t>
            </w:r>
            <w:r w:rsidR="009346A4" w:rsidRPr="00303FD5">
              <w:rPr>
                <w:sz w:val="25"/>
                <w:szCs w:val="25"/>
              </w:rPr>
              <w:t>, 2017 год</w:t>
            </w:r>
            <w:r w:rsidR="00303FD5" w:rsidRPr="00303FD5">
              <w:rPr>
                <w:sz w:val="25"/>
                <w:szCs w:val="25"/>
              </w:rPr>
              <w:t xml:space="preserve"> – 0,1 млн. руб.</w:t>
            </w:r>
            <w:r w:rsidR="009346A4" w:rsidRPr="00303FD5">
              <w:rPr>
                <w:sz w:val="25"/>
                <w:szCs w:val="25"/>
              </w:rPr>
              <w:t>, 2018 год</w:t>
            </w:r>
            <w:r w:rsidR="00303FD5" w:rsidRPr="00303FD5">
              <w:rPr>
                <w:sz w:val="25"/>
                <w:szCs w:val="25"/>
              </w:rPr>
              <w:t xml:space="preserve"> – 13,8 млн. руб.</w:t>
            </w:r>
            <w:r w:rsidR="007B7A66" w:rsidRPr="00303FD5">
              <w:rPr>
                <w:sz w:val="25"/>
                <w:szCs w:val="25"/>
              </w:rPr>
              <w:t>);</w:t>
            </w:r>
          </w:p>
          <w:p w14:paraId="2873B88E" w14:textId="61F84091" w:rsidR="00250676" w:rsidRPr="00303FD5" w:rsidRDefault="00250676" w:rsidP="000320A9">
            <w:pPr>
              <w:jc w:val="both"/>
              <w:rPr>
                <w:sz w:val="25"/>
                <w:szCs w:val="25"/>
              </w:rPr>
            </w:pPr>
            <w:r w:rsidRPr="00303FD5">
              <w:rPr>
                <w:sz w:val="25"/>
                <w:szCs w:val="25"/>
              </w:rPr>
              <w:t xml:space="preserve">Аренда земельного участка </w:t>
            </w:r>
            <w:r w:rsidR="003902A4" w:rsidRPr="00303FD5">
              <w:rPr>
                <w:sz w:val="25"/>
                <w:szCs w:val="25"/>
                <w:shd w:val="clear" w:color="auto" w:fill="FFFFFF" w:themeFill="background1"/>
              </w:rPr>
              <w:t xml:space="preserve">– </w:t>
            </w:r>
            <w:r w:rsidR="000D0BE1" w:rsidRPr="00303FD5">
              <w:rPr>
                <w:sz w:val="25"/>
                <w:szCs w:val="25"/>
              </w:rPr>
              <w:t>3,3</w:t>
            </w:r>
            <w:r w:rsidRPr="00303FD5">
              <w:rPr>
                <w:sz w:val="25"/>
                <w:szCs w:val="25"/>
              </w:rPr>
              <w:t xml:space="preserve"> млн. руб. на срок </w:t>
            </w:r>
            <w:r w:rsidR="00B24DC9" w:rsidRPr="00303FD5">
              <w:rPr>
                <w:sz w:val="25"/>
                <w:szCs w:val="25"/>
              </w:rPr>
              <w:t xml:space="preserve">проектирования и </w:t>
            </w:r>
            <w:r w:rsidRPr="00303FD5">
              <w:rPr>
                <w:sz w:val="25"/>
                <w:szCs w:val="25"/>
              </w:rPr>
              <w:t xml:space="preserve">создания объекта (собственные средства концессионера, </w:t>
            </w:r>
            <w:r w:rsidR="00B24DC9" w:rsidRPr="00303FD5">
              <w:rPr>
                <w:sz w:val="25"/>
                <w:szCs w:val="25"/>
              </w:rPr>
              <w:t xml:space="preserve">2017 – 0,1 млн. руб., </w:t>
            </w:r>
            <w:r w:rsidRPr="00303FD5">
              <w:rPr>
                <w:sz w:val="25"/>
                <w:szCs w:val="25"/>
              </w:rPr>
              <w:t xml:space="preserve">2018 год – </w:t>
            </w:r>
            <w:r w:rsidR="00B24DC9" w:rsidRPr="00303FD5">
              <w:rPr>
                <w:sz w:val="25"/>
                <w:szCs w:val="25"/>
              </w:rPr>
              <w:t>1,2</w:t>
            </w:r>
            <w:r w:rsidRPr="00303FD5">
              <w:rPr>
                <w:sz w:val="25"/>
                <w:szCs w:val="25"/>
              </w:rPr>
              <w:t xml:space="preserve"> млн. руб., 2019 год – 1,2 млн. руб.</w:t>
            </w:r>
            <w:r w:rsidR="003902A4" w:rsidRPr="00303FD5">
              <w:rPr>
                <w:sz w:val="25"/>
                <w:szCs w:val="25"/>
              </w:rPr>
              <w:t>, 2020 год – 0,8</w:t>
            </w:r>
            <w:r w:rsidRPr="00303FD5">
              <w:rPr>
                <w:sz w:val="25"/>
                <w:szCs w:val="25"/>
              </w:rPr>
              <w:t xml:space="preserve"> млн. руб.</w:t>
            </w:r>
            <w:r w:rsidR="00740F6A" w:rsidRPr="00303FD5">
              <w:rPr>
                <w:sz w:val="25"/>
                <w:szCs w:val="25"/>
              </w:rPr>
              <w:t xml:space="preserve"> (рассчитана в соответствии с Действующим законодательством на дату подачи Предложения</w:t>
            </w:r>
            <w:r w:rsidRPr="00303FD5">
              <w:rPr>
                <w:sz w:val="25"/>
                <w:szCs w:val="25"/>
              </w:rPr>
              <w:t>)</w:t>
            </w:r>
            <w:r w:rsidR="007B7A66" w:rsidRPr="00303FD5">
              <w:rPr>
                <w:sz w:val="25"/>
                <w:szCs w:val="25"/>
              </w:rPr>
              <w:t>;</w:t>
            </w:r>
          </w:p>
          <w:p w14:paraId="7A7BF2D4" w14:textId="7F8776B9" w:rsidR="00B94C5F" w:rsidRPr="00303FD5" w:rsidRDefault="00B94C5F" w:rsidP="000320A9">
            <w:pPr>
              <w:jc w:val="both"/>
              <w:rPr>
                <w:rFonts w:eastAsiaTheme="minorHAnsi"/>
                <w:sz w:val="25"/>
                <w:szCs w:val="25"/>
                <w:lang w:eastAsia="en-US"/>
              </w:rPr>
            </w:pPr>
            <w:r w:rsidRPr="00303FD5">
              <w:rPr>
                <w:sz w:val="25"/>
                <w:szCs w:val="25"/>
              </w:rPr>
              <w:t>Проектирование –</w:t>
            </w:r>
            <w:r w:rsidR="007B7A66" w:rsidRPr="00303FD5">
              <w:rPr>
                <w:sz w:val="25"/>
                <w:szCs w:val="25"/>
              </w:rPr>
              <w:t xml:space="preserve"> </w:t>
            </w:r>
            <w:r w:rsidRPr="00303FD5">
              <w:rPr>
                <w:sz w:val="25"/>
                <w:szCs w:val="25"/>
              </w:rPr>
              <w:t>17,5 млн. руб.</w:t>
            </w:r>
            <w:r w:rsidRPr="00303FD5">
              <w:rPr>
                <w:rFonts w:eastAsiaTheme="minorHAnsi"/>
                <w:sz w:val="25"/>
                <w:szCs w:val="25"/>
                <w:lang w:eastAsia="en-US"/>
              </w:rPr>
              <w:t xml:space="preserve"> (</w:t>
            </w:r>
            <w:r w:rsidR="0075015B" w:rsidRPr="00303FD5">
              <w:rPr>
                <w:rFonts w:eastAsiaTheme="minorHAnsi"/>
                <w:sz w:val="25"/>
                <w:szCs w:val="25"/>
                <w:lang w:eastAsia="en-US"/>
              </w:rPr>
              <w:t>собственные средства концессионера</w:t>
            </w:r>
            <w:r w:rsidRPr="00303FD5">
              <w:rPr>
                <w:rFonts w:eastAsiaTheme="minorHAnsi"/>
                <w:sz w:val="25"/>
                <w:szCs w:val="25"/>
                <w:lang w:eastAsia="en-US"/>
              </w:rPr>
              <w:t xml:space="preserve">, </w:t>
            </w:r>
            <w:r w:rsidR="0075015B" w:rsidRPr="00303FD5">
              <w:rPr>
                <w:rFonts w:eastAsiaTheme="minorHAnsi"/>
                <w:sz w:val="25"/>
                <w:szCs w:val="25"/>
                <w:lang w:eastAsia="en-US"/>
              </w:rPr>
              <w:t>2018 год</w:t>
            </w:r>
            <w:r w:rsidRPr="00303FD5">
              <w:rPr>
                <w:rFonts w:eastAsiaTheme="minorHAnsi"/>
                <w:sz w:val="25"/>
                <w:szCs w:val="25"/>
                <w:lang w:eastAsia="en-US"/>
              </w:rPr>
              <w:t>)</w:t>
            </w:r>
            <w:r w:rsidR="007B7A66" w:rsidRPr="00303FD5">
              <w:rPr>
                <w:rFonts w:eastAsiaTheme="minorHAnsi"/>
                <w:sz w:val="25"/>
                <w:szCs w:val="25"/>
                <w:lang w:eastAsia="en-US"/>
              </w:rPr>
              <w:t>;</w:t>
            </w:r>
          </w:p>
          <w:p w14:paraId="001FA7A8" w14:textId="73E18C4D" w:rsidR="00B94C5F" w:rsidRPr="00303FD5" w:rsidRDefault="00B94C5F" w:rsidP="000320A9">
            <w:pPr>
              <w:jc w:val="both"/>
              <w:rPr>
                <w:rFonts w:eastAsiaTheme="minorHAnsi"/>
                <w:sz w:val="25"/>
                <w:szCs w:val="25"/>
                <w:lang w:eastAsia="en-US"/>
              </w:rPr>
            </w:pPr>
            <w:r w:rsidRPr="00303FD5">
              <w:rPr>
                <w:rFonts w:eastAsiaTheme="minorHAnsi"/>
                <w:sz w:val="25"/>
                <w:szCs w:val="25"/>
                <w:lang w:eastAsia="en-US"/>
              </w:rPr>
              <w:t>Создание –</w:t>
            </w:r>
            <w:r w:rsidR="007B7A66" w:rsidRPr="00303FD5">
              <w:rPr>
                <w:sz w:val="25"/>
                <w:szCs w:val="25"/>
              </w:rPr>
              <w:t xml:space="preserve"> </w:t>
            </w:r>
            <w:r w:rsidRPr="00303FD5">
              <w:rPr>
                <w:sz w:val="25"/>
                <w:szCs w:val="25"/>
              </w:rPr>
              <w:t>600 млн. руб.</w:t>
            </w:r>
            <w:r w:rsidR="007B7A66" w:rsidRPr="00303FD5">
              <w:rPr>
                <w:sz w:val="25"/>
                <w:szCs w:val="25"/>
              </w:rPr>
              <w:t xml:space="preserve"> </w:t>
            </w:r>
            <w:r w:rsidRPr="00303FD5">
              <w:rPr>
                <w:sz w:val="25"/>
                <w:szCs w:val="25"/>
              </w:rPr>
              <w:t>(</w:t>
            </w:r>
            <w:r w:rsidR="00B76B27" w:rsidRPr="00303FD5">
              <w:rPr>
                <w:sz w:val="25"/>
                <w:szCs w:val="25"/>
              </w:rPr>
              <w:t>средства областного бюджета – бюджетные инвестиции: 2018 год – 147 млн. руб., 2019 год -</w:t>
            </w:r>
            <w:r w:rsidR="00E9137D" w:rsidRPr="00303FD5">
              <w:rPr>
                <w:sz w:val="25"/>
                <w:szCs w:val="25"/>
              </w:rPr>
              <w:t xml:space="preserve"> </w:t>
            </w:r>
            <w:r w:rsidR="00B76B27" w:rsidRPr="00303FD5">
              <w:rPr>
                <w:sz w:val="25"/>
                <w:szCs w:val="25"/>
              </w:rPr>
              <w:t>3</w:t>
            </w:r>
            <w:r w:rsidR="00F533DD" w:rsidRPr="00303FD5">
              <w:rPr>
                <w:sz w:val="25"/>
                <w:szCs w:val="25"/>
              </w:rPr>
              <w:t>1</w:t>
            </w:r>
            <w:r w:rsidR="00B76B27" w:rsidRPr="00303FD5">
              <w:rPr>
                <w:sz w:val="25"/>
                <w:szCs w:val="25"/>
              </w:rPr>
              <w:t xml:space="preserve"> млн. руб., заемные</w:t>
            </w:r>
            <w:r w:rsidR="00760765" w:rsidRPr="00303FD5">
              <w:rPr>
                <w:sz w:val="25"/>
                <w:szCs w:val="25"/>
              </w:rPr>
              <w:t xml:space="preserve"> </w:t>
            </w:r>
            <w:r w:rsidR="00B76B27" w:rsidRPr="00303FD5">
              <w:rPr>
                <w:sz w:val="25"/>
                <w:szCs w:val="25"/>
              </w:rPr>
              <w:t xml:space="preserve">средства </w:t>
            </w:r>
            <w:r w:rsidR="00760765" w:rsidRPr="00303FD5">
              <w:rPr>
                <w:sz w:val="25"/>
                <w:szCs w:val="25"/>
              </w:rPr>
              <w:t>концессионера</w:t>
            </w:r>
            <w:r w:rsidR="00B76B27" w:rsidRPr="00303FD5">
              <w:rPr>
                <w:sz w:val="25"/>
                <w:szCs w:val="25"/>
              </w:rPr>
              <w:t>:</w:t>
            </w:r>
            <w:r w:rsidR="00760765" w:rsidRPr="00303FD5">
              <w:rPr>
                <w:sz w:val="25"/>
                <w:szCs w:val="25"/>
              </w:rPr>
              <w:t xml:space="preserve"> </w:t>
            </w:r>
            <w:r w:rsidR="00312822" w:rsidRPr="00303FD5">
              <w:rPr>
                <w:rFonts w:eastAsiaTheme="minorHAnsi"/>
                <w:sz w:val="25"/>
                <w:szCs w:val="25"/>
                <w:lang w:eastAsia="en-US"/>
              </w:rPr>
              <w:t xml:space="preserve">2019 год – </w:t>
            </w:r>
            <w:r w:rsidR="000757AD" w:rsidRPr="00303FD5">
              <w:rPr>
                <w:rFonts w:eastAsiaTheme="minorHAnsi"/>
                <w:sz w:val="25"/>
                <w:szCs w:val="25"/>
                <w:lang w:eastAsia="en-US"/>
              </w:rPr>
              <w:t>223,4</w:t>
            </w:r>
            <w:r w:rsidR="00312822" w:rsidRPr="00303FD5">
              <w:rPr>
                <w:rFonts w:eastAsiaTheme="minorHAnsi"/>
                <w:sz w:val="25"/>
                <w:szCs w:val="25"/>
                <w:lang w:eastAsia="en-US"/>
              </w:rPr>
              <w:t xml:space="preserve"> млн. руб., 2020 год – </w:t>
            </w:r>
            <w:r w:rsidR="000757AD" w:rsidRPr="00303FD5">
              <w:rPr>
                <w:rFonts w:eastAsiaTheme="minorHAnsi"/>
                <w:sz w:val="25"/>
                <w:szCs w:val="25"/>
                <w:lang w:eastAsia="en-US"/>
              </w:rPr>
              <w:t>1</w:t>
            </w:r>
            <w:r w:rsidR="00F533DD" w:rsidRPr="00303FD5">
              <w:rPr>
                <w:rFonts w:eastAsiaTheme="minorHAnsi"/>
                <w:sz w:val="25"/>
                <w:szCs w:val="25"/>
                <w:lang w:eastAsia="en-US"/>
              </w:rPr>
              <w:t>20</w:t>
            </w:r>
            <w:r w:rsidR="000757AD" w:rsidRPr="00303FD5">
              <w:rPr>
                <w:rFonts w:eastAsiaTheme="minorHAnsi"/>
                <w:sz w:val="25"/>
                <w:szCs w:val="25"/>
                <w:lang w:eastAsia="en-US"/>
              </w:rPr>
              <w:t>,6</w:t>
            </w:r>
            <w:r w:rsidR="00312822" w:rsidRPr="00303FD5">
              <w:rPr>
                <w:rFonts w:eastAsiaTheme="minorHAnsi"/>
                <w:sz w:val="25"/>
                <w:szCs w:val="25"/>
                <w:lang w:eastAsia="en-US"/>
              </w:rPr>
              <w:t xml:space="preserve"> млн. руб.</w:t>
            </w:r>
            <w:r w:rsidR="00B76B27" w:rsidRPr="00303FD5">
              <w:rPr>
                <w:rFonts w:eastAsiaTheme="minorHAnsi"/>
                <w:sz w:val="25"/>
                <w:szCs w:val="25"/>
                <w:lang w:eastAsia="en-US"/>
              </w:rPr>
              <w:t xml:space="preserve">; собственные средства концессионера: </w:t>
            </w:r>
            <w:r w:rsidR="007257B1" w:rsidRPr="00303FD5">
              <w:rPr>
                <w:sz w:val="25"/>
                <w:szCs w:val="25"/>
              </w:rPr>
              <w:t xml:space="preserve">2019 год – 34,1 млн. руб., </w:t>
            </w:r>
            <w:r w:rsidR="00B76B27" w:rsidRPr="00303FD5">
              <w:rPr>
                <w:rFonts w:eastAsiaTheme="minorHAnsi"/>
                <w:sz w:val="25"/>
                <w:szCs w:val="25"/>
                <w:lang w:eastAsia="en-US"/>
              </w:rPr>
              <w:t xml:space="preserve">2020 год – </w:t>
            </w:r>
            <w:r w:rsidR="007257B1" w:rsidRPr="00303FD5">
              <w:rPr>
                <w:rFonts w:eastAsiaTheme="minorHAnsi"/>
                <w:sz w:val="25"/>
                <w:szCs w:val="25"/>
                <w:lang w:eastAsia="en-US"/>
              </w:rPr>
              <w:t>43,9</w:t>
            </w:r>
            <w:r w:rsidR="00B76B27" w:rsidRPr="00303FD5">
              <w:rPr>
                <w:rFonts w:eastAsiaTheme="minorHAnsi"/>
                <w:sz w:val="25"/>
                <w:szCs w:val="25"/>
                <w:lang w:eastAsia="en-US"/>
              </w:rPr>
              <w:t xml:space="preserve"> млн. руб.</w:t>
            </w:r>
            <w:r w:rsidRPr="00303FD5">
              <w:rPr>
                <w:rFonts w:eastAsiaTheme="minorHAnsi"/>
                <w:sz w:val="25"/>
                <w:szCs w:val="25"/>
                <w:lang w:eastAsia="en-US"/>
              </w:rPr>
              <w:t>)</w:t>
            </w:r>
            <w:r w:rsidR="007B7A66" w:rsidRPr="00303FD5">
              <w:rPr>
                <w:rFonts w:eastAsiaTheme="minorHAnsi"/>
                <w:sz w:val="25"/>
                <w:szCs w:val="25"/>
                <w:lang w:eastAsia="en-US"/>
              </w:rPr>
              <w:t>;</w:t>
            </w:r>
          </w:p>
          <w:p w14:paraId="596F763A" w14:textId="77777777" w:rsidR="00483C73" w:rsidRPr="00303FD5" w:rsidRDefault="00483C73" w:rsidP="000320A9">
            <w:pPr>
              <w:jc w:val="both"/>
              <w:rPr>
                <w:sz w:val="25"/>
                <w:szCs w:val="25"/>
              </w:rPr>
            </w:pPr>
            <w:r w:rsidRPr="00303FD5">
              <w:rPr>
                <w:sz w:val="25"/>
                <w:szCs w:val="25"/>
              </w:rPr>
              <w:t>Подключение объекта к инженерным сетям – определяется на основании технических условий на подключение (собственные</w:t>
            </w:r>
            <w:r w:rsidR="0004112E" w:rsidRPr="00303FD5">
              <w:rPr>
                <w:sz w:val="25"/>
                <w:szCs w:val="25"/>
              </w:rPr>
              <w:t xml:space="preserve"> </w:t>
            </w:r>
            <w:r w:rsidRPr="00303FD5">
              <w:rPr>
                <w:sz w:val="25"/>
                <w:szCs w:val="25"/>
              </w:rPr>
              <w:t>средства концессионера)</w:t>
            </w:r>
            <w:r w:rsidR="007B7A66" w:rsidRPr="00303FD5">
              <w:rPr>
                <w:sz w:val="25"/>
                <w:szCs w:val="25"/>
              </w:rPr>
              <w:t>;</w:t>
            </w:r>
          </w:p>
          <w:p w14:paraId="241770A1" w14:textId="77777777" w:rsidR="009808AC" w:rsidRPr="00303FD5" w:rsidRDefault="00483C73" w:rsidP="000320A9">
            <w:pPr>
              <w:jc w:val="both"/>
              <w:rPr>
                <w:sz w:val="25"/>
                <w:szCs w:val="25"/>
              </w:rPr>
            </w:pPr>
            <w:r w:rsidRPr="00303FD5">
              <w:rPr>
                <w:sz w:val="25"/>
                <w:szCs w:val="25"/>
              </w:rPr>
              <w:t xml:space="preserve">Оснащение движимым имуществом – </w:t>
            </w:r>
            <w:r w:rsidR="001A0009" w:rsidRPr="00303FD5">
              <w:rPr>
                <w:sz w:val="25"/>
                <w:szCs w:val="25"/>
              </w:rPr>
              <w:t>18,2</w:t>
            </w:r>
            <w:r w:rsidRPr="00303FD5">
              <w:rPr>
                <w:sz w:val="25"/>
                <w:szCs w:val="25"/>
              </w:rPr>
              <w:t xml:space="preserve"> млн. руб. (собственные средства концессионера, 2020 год)</w:t>
            </w:r>
            <w:r w:rsidR="007B7A66" w:rsidRPr="00303FD5">
              <w:rPr>
                <w:sz w:val="25"/>
                <w:szCs w:val="25"/>
              </w:rPr>
              <w:t>;</w:t>
            </w:r>
          </w:p>
          <w:p w14:paraId="3248A562" w14:textId="31EF3A8C" w:rsidR="007B7A66" w:rsidRPr="00303FD5" w:rsidRDefault="007B7A66" w:rsidP="000320A9">
            <w:pPr>
              <w:jc w:val="both"/>
              <w:rPr>
                <w:sz w:val="25"/>
                <w:szCs w:val="25"/>
              </w:rPr>
            </w:pPr>
            <w:r w:rsidRPr="00303FD5">
              <w:rPr>
                <w:sz w:val="25"/>
                <w:szCs w:val="25"/>
              </w:rPr>
              <w:t>Проценты по обслуживанию заемных средств</w:t>
            </w:r>
            <w:r w:rsidR="00740F6A" w:rsidRPr="00303FD5">
              <w:rPr>
                <w:sz w:val="25"/>
                <w:szCs w:val="25"/>
              </w:rPr>
              <w:t>, при процентной ставке 12,1%</w:t>
            </w:r>
            <w:r w:rsidRPr="00303FD5">
              <w:rPr>
                <w:sz w:val="25"/>
                <w:szCs w:val="25"/>
              </w:rPr>
              <w:t xml:space="preserve"> - </w:t>
            </w:r>
            <w:r w:rsidR="00D30DBE" w:rsidRPr="00303FD5">
              <w:rPr>
                <w:sz w:val="25"/>
                <w:szCs w:val="25"/>
              </w:rPr>
              <w:t>52,0</w:t>
            </w:r>
            <w:r w:rsidRPr="00303FD5">
              <w:rPr>
                <w:sz w:val="25"/>
                <w:szCs w:val="25"/>
              </w:rPr>
              <w:t xml:space="preserve"> млн. руб. (собственные средства концессионера, 2019 год – </w:t>
            </w:r>
            <w:r w:rsidR="00D30DBE" w:rsidRPr="00303FD5">
              <w:rPr>
                <w:sz w:val="25"/>
                <w:szCs w:val="25"/>
              </w:rPr>
              <w:t>8,9</w:t>
            </w:r>
            <w:r w:rsidRPr="00303FD5">
              <w:rPr>
                <w:sz w:val="25"/>
                <w:szCs w:val="25"/>
              </w:rPr>
              <w:t xml:space="preserve"> млн. руб.</w:t>
            </w:r>
            <w:r w:rsidR="007D60D7" w:rsidRPr="00303FD5">
              <w:rPr>
                <w:sz w:val="25"/>
                <w:szCs w:val="25"/>
              </w:rPr>
              <w:t>,</w:t>
            </w:r>
            <w:r w:rsidRPr="00303FD5">
              <w:rPr>
                <w:sz w:val="25"/>
                <w:szCs w:val="25"/>
              </w:rPr>
              <w:t xml:space="preserve"> 2020 год – </w:t>
            </w:r>
            <w:r w:rsidR="00D30DBE" w:rsidRPr="00303FD5">
              <w:rPr>
                <w:sz w:val="25"/>
                <w:szCs w:val="25"/>
              </w:rPr>
              <w:t>37,6</w:t>
            </w:r>
            <w:r w:rsidRPr="00303FD5">
              <w:rPr>
                <w:sz w:val="25"/>
                <w:szCs w:val="25"/>
              </w:rPr>
              <w:t xml:space="preserve"> млн. руб.</w:t>
            </w:r>
            <w:r w:rsidR="00D30DBE" w:rsidRPr="00303FD5">
              <w:rPr>
                <w:sz w:val="25"/>
                <w:szCs w:val="25"/>
              </w:rPr>
              <w:t>, 2021 год – 5,5 млн. руб.</w:t>
            </w:r>
            <w:r w:rsidRPr="00303FD5">
              <w:rPr>
                <w:sz w:val="25"/>
                <w:szCs w:val="25"/>
              </w:rPr>
              <w:t>);</w:t>
            </w:r>
          </w:p>
          <w:p w14:paraId="27FD72BA" w14:textId="77777777" w:rsidR="00483C73" w:rsidRPr="00303FD5" w:rsidRDefault="00483C73" w:rsidP="00483C73">
            <w:pPr>
              <w:suppressAutoHyphens w:val="0"/>
              <w:autoSpaceDE w:val="0"/>
              <w:autoSpaceDN w:val="0"/>
              <w:adjustRightInd w:val="0"/>
              <w:ind w:right="80"/>
              <w:jc w:val="both"/>
              <w:rPr>
                <w:sz w:val="25"/>
                <w:szCs w:val="25"/>
              </w:rPr>
            </w:pPr>
            <w:r w:rsidRPr="00303FD5">
              <w:rPr>
                <w:sz w:val="25"/>
                <w:szCs w:val="25"/>
              </w:rPr>
              <w:lastRenderedPageBreak/>
              <w:t>Расходы на выполнение работ по проектированию</w:t>
            </w:r>
            <w:r w:rsidR="00C17DEE" w:rsidRPr="00303FD5">
              <w:rPr>
                <w:sz w:val="25"/>
                <w:szCs w:val="25"/>
              </w:rPr>
              <w:t xml:space="preserve"> (100% затрат)</w:t>
            </w:r>
            <w:r w:rsidRPr="00303FD5">
              <w:rPr>
                <w:sz w:val="25"/>
                <w:szCs w:val="25"/>
              </w:rPr>
              <w:t>, созданию объекта концессионного соглашения</w:t>
            </w:r>
            <w:r w:rsidR="00C17DEE" w:rsidRPr="00303FD5">
              <w:rPr>
                <w:sz w:val="25"/>
                <w:szCs w:val="25"/>
              </w:rPr>
              <w:t xml:space="preserve"> (87% затрат)</w:t>
            </w:r>
            <w:r w:rsidRPr="00303FD5">
              <w:rPr>
                <w:sz w:val="25"/>
                <w:szCs w:val="25"/>
              </w:rPr>
              <w:t xml:space="preserve">, подключению к сетям инженерно-технического обеспечения </w:t>
            </w:r>
            <w:r w:rsidR="00C17DEE" w:rsidRPr="00303FD5">
              <w:rPr>
                <w:sz w:val="25"/>
                <w:szCs w:val="25"/>
              </w:rPr>
              <w:t xml:space="preserve">(100% затрат) </w:t>
            </w:r>
            <w:r w:rsidRPr="00303FD5">
              <w:rPr>
                <w:sz w:val="25"/>
                <w:szCs w:val="25"/>
              </w:rPr>
              <w:t>подлежат возмещению за счет средств областного бюджета – бюджетных инвестиций.</w:t>
            </w:r>
          </w:p>
          <w:p w14:paraId="4127000B" w14:textId="77777777" w:rsidR="00483C73" w:rsidRPr="00303FD5" w:rsidRDefault="00483C73" w:rsidP="00483C73">
            <w:pPr>
              <w:suppressAutoHyphens w:val="0"/>
              <w:autoSpaceDE w:val="0"/>
              <w:autoSpaceDN w:val="0"/>
              <w:adjustRightInd w:val="0"/>
              <w:ind w:right="80"/>
              <w:jc w:val="both"/>
              <w:rPr>
                <w:sz w:val="25"/>
                <w:szCs w:val="25"/>
              </w:rPr>
            </w:pPr>
            <w:r w:rsidRPr="00303FD5">
              <w:rPr>
                <w:sz w:val="25"/>
                <w:szCs w:val="25"/>
              </w:rPr>
              <w:t>Точный размер бюджетных инвестиций определяется по итогам прохождения государственной экспертизы проектной и сметной документаций.</w:t>
            </w:r>
          </w:p>
          <w:p w14:paraId="103981DD" w14:textId="77777777" w:rsidR="00483C73" w:rsidRPr="00303FD5" w:rsidRDefault="00483C73" w:rsidP="009B208B">
            <w:pPr>
              <w:suppressAutoHyphens w:val="0"/>
              <w:autoSpaceDE w:val="0"/>
              <w:autoSpaceDN w:val="0"/>
              <w:adjustRightInd w:val="0"/>
              <w:ind w:right="80"/>
              <w:jc w:val="both"/>
              <w:rPr>
                <w:sz w:val="25"/>
                <w:szCs w:val="25"/>
              </w:rPr>
            </w:pPr>
            <w:r w:rsidRPr="00303FD5">
              <w:rPr>
                <w:sz w:val="25"/>
                <w:szCs w:val="25"/>
              </w:rPr>
              <w:t>Выплата бюджетных инвестиций осуществляется концедентом в два этапа:</w:t>
            </w:r>
          </w:p>
          <w:p w14:paraId="79AE1921" w14:textId="611210A4" w:rsidR="00AB5084" w:rsidRPr="00303FD5" w:rsidRDefault="00483C73" w:rsidP="009B208B">
            <w:pPr>
              <w:pStyle w:val="a4"/>
              <w:numPr>
                <w:ilvl w:val="0"/>
                <w:numId w:val="18"/>
              </w:numPr>
              <w:tabs>
                <w:tab w:val="left" w:pos="302"/>
              </w:tabs>
              <w:autoSpaceDE w:val="0"/>
              <w:autoSpaceDN w:val="0"/>
              <w:adjustRightInd w:val="0"/>
              <w:spacing w:line="240" w:lineRule="auto"/>
              <w:ind w:left="80" w:right="80" w:firstLine="0"/>
              <w:jc w:val="both"/>
              <w:rPr>
                <w:rFonts w:ascii="Times New Roman" w:hAnsi="Times New Roman" w:cs="Times New Roman"/>
                <w:sz w:val="25"/>
                <w:szCs w:val="25"/>
              </w:rPr>
            </w:pPr>
            <w:r w:rsidRPr="00303FD5">
              <w:rPr>
                <w:rFonts w:ascii="Times New Roman" w:hAnsi="Times New Roman" w:cs="Times New Roman"/>
                <w:sz w:val="25"/>
                <w:szCs w:val="25"/>
              </w:rPr>
              <w:t xml:space="preserve">Бюджетные инвестиции на стадии создания объекта концессионного соглашения (2018 год – </w:t>
            </w:r>
            <w:r w:rsidR="00B53C7D" w:rsidRPr="00303FD5">
              <w:rPr>
                <w:rFonts w:ascii="Times New Roman" w:hAnsi="Times New Roman" w:cs="Times New Roman"/>
                <w:sz w:val="25"/>
                <w:szCs w:val="25"/>
              </w:rPr>
              <w:t>147</w:t>
            </w:r>
            <w:r w:rsidRPr="00303FD5">
              <w:rPr>
                <w:rFonts w:ascii="Times New Roman" w:hAnsi="Times New Roman" w:cs="Times New Roman"/>
                <w:sz w:val="25"/>
                <w:szCs w:val="25"/>
              </w:rPr>
              <w:t xml:space="preserve"> млн. руб.</w:t>
            </w:r>
            <w:r w:rsidR="0003063C" w:rsidRPr="00303FD5">
              <w:rPr>
                <w:rFonts w:ascii="Times New Roman" w:hAnsi="Times New Roman" w:cs="Times New Roman"/>
                <w:sz w:val="25"/>
                <w:szCs w:val="25"/>
              </w:rPr>
              <w:t xml:space="preserve">, 2019 год – </w:t>
            </w:r>
            <w:r w:rsidR="00E86D54" w:rsidRPr="00303FD5">
              <w:rPr>
                <w:rFonts w:ascii="Times New Roman" w:hAnsi="Times New Roman" w:cs="Times New Roman"/>
                <w:sz w:val="25"/>
                <w:szCs w:val="25"/>
              </w:rPr>
              <w:t>3</w:t>
            </w:r>
            <w:r w:rsidR="009B208B" w:rsidRPr="00303FD5">
              <w:rPr>
                <w:rFonts w:ascii="Times New Roman" w:hAnsi="Times New Roman" w:cs="Times New Roman"/>
                <w:sz w:val="25"/>
                <w:szCs w:val="25"/>
              </w:rPr>
              <w:t>1 млн. руб.</w:t>
            </w:r>
            <w:r w:rsidRPr="00303FD5">
              <w:rPr>
                <w:rFonts w:ascii="Times New Roman" w:hAnsi="Times New Roman" w:cs="Times New Roman"/>
                <w:sz w:val="25"/>
                <w:szCs w:val="25"/>
              </w:rPr>
              <w:t>)</w:t>
            </w:r>
            <w:r w:rsidR="007D60D7" w:rsidRPr="00303FD5">
              <w:rPr>
                <w:rFonts w:ascii="Times New Roman" w:hAnsi="Times New Roman" w:cs="Times New Roman"/>
                <w:sz w:val="25"/>
                <w:szCs w:val="25"/>
              </w:rPr>
              <w:t>;</w:t>
            </w:r>
            <w:r w:rsidR="00AB5084" w:rsidRPr="00303FD5">
              <w:rPr>
                <w:rFonts w:ascii="Times New Roman" w:hAnsi="Times New Roman" w:cs="Times New Roman"/>
                <w:sz w:val="25"/>
                <w:szCs w:val="25"/>
              </w:rPr>
              <w:t xml:space="preserve"> </w:t>
            </w:r>
          </w:p>
          <w:p w14:paraId="367214F2" w14:textId="193162CE" w:rsidR="00483C73" w:rsidRPr="00303FD5" w:rsidRDefault="00483C73" w:rsidP="009B208B">
            <w:pPr>
              <w:pStyle w:val="a4"/>
              <w:numPr>
                <w:ilvl w:val="0"/>
                <w:numId w:val="18"/>
              </w:numPr>
              <w:tabs>
                <w:tab w:val="left" w:pos="302"/>
              </w:tabs>
              <w:autoSpaceDE w:val="0"/>
              <w:autoSpaceDN w:val="0"/>
              <w:adjustRightInd w:val="0"/>
              <w:spacing w:line="240" w:lineRule="auto"/>
              <w:ind w:left="80" w:right="80" w:firstLine="0"/>
              <w:jc w:val="both"/>
              <w:rPr>
                <w:rFonts w:ascii="Times New Roman" w:hAnsi="Times New Roman" w:cs="Times New Roman"/>
                <w:sz w:val="25"/>
                <w:szCs w:val="25"/>
              </w:rPr>
            </w:pPr>
            <w:r w:rsidRPr="00303FD5">
              <w:rPr>
                <w:rFonts w:ascii="Times New Roman" w:hAnsi="Times New Roman" w:cs="Times New Roman"/>
                <w:sz w:val="25"/>
                <w:szCs w:val="25"/>
              </w:rPr>
              <w:t xml:space="preserve">Бюджетные инвестиции на стадии эксплуатации </w:t>
            </w:r>
            <w:r w:rsidR="009B208B" w:rsidRPr="00303FD5">
              <w:rPr>
                <w:rFonts w:ascii="Times New Roman" w:hAnsi="Times New Roman" w:cs="Times New Roman"/>
                <w:sz w:val="25"/>
                <w:szCs w:val="25"/>
              </w:rPr>
              <w:br/>
            </w:r>
            <w:r w:rsidRPr="00303FD5">
              <w:rPr>
                <w:rFonts w:ascii="Times New Roman" w:hAnsi="Times New Roman" w:cs="Times New Roman"/>
                <w:sz w:val="25"/>
                <w:szCs w:val="25"/>
              </w:rPr>
              <w:t>(202</w:t>
            </w:r>
            <w:r w:rsidR="00BC6936" w:rsidRPr="00303FD5">
              <w:rPr>
                <w:rFonts w:ascii="Times New Roman" w:hAnsi="Times New Roman" w:cs="Times New Roman"/>
                <w:sz w:val="25"/>
                <w:szCs w:val="25"/>
              </w:rPr>
              <w:t>1</w:t>
            </w:r>
            <w:r w:rsidRPr="00303FD5">
              <w:rPr>
                <w:rFonts w:ascii="Times New Roman" w:hAnsi="Times New Roman" w:cs="Times New Roman"/>
                <w:sz w:val="25"/>
                <w:szCs w:val="25"/>
              </w:rPr>
              <w:t xml:space="preserve"> год –</w:t>
            </w:r>
            <w:r w:rsidR="0075015B" w:rsidRPr="00303FD5">
              <w:rPr>
                <w:rFonts w:ascii="Times New Roman" w:hAnsi="Times New Roman" w:cs="Times New Roman"/>
                <w:sz w:val="25"/>
                <w:szCs w:val="25"/>
              </w:rPr>
              <w:t xml:space="preserve"> </w:t>
            </w:r>
            <w:r w:rsidR="00B53C7D" w:rsidRPr="00303FD5">
              <w:rPr>
                <w:rFonts w:ascii="Times New Roman" w:hAnsi="Times New Roman" w:cs="Times New Roman"/>
                <w:sz w:val="25"/>
                <w:szCs w:val="25"/>
                <w:shd w:val="clear" w:color="auto" w:fill="FFFFFF" w:themeFill="background1"/>
              </w:rPr>
              <w:t>3</w:t>
            </w:r>
            <w:r w:rsidR="009B208B" w:rsidRPr="00303FD5">
              <w:rPr>
                <w:rFonts w:ascii="Times New Roman" w:hAnsi="Times New Roman" w:cs="Times New Roman"/>
                <w:sz w:val="25"/>
                <w:szCs w:val="25"/>
                <w:shd w:val="clear" w:color="auto" w:fill="FFFFFF" w:themeFill="background1"/>
              </w:rPr>
              <w:t>61</w:t>
            </w:r>
            <w:r w:rsidR="00B53C7D" w:rsidRPr="00303FD5">
              <w:rPr>
                <w:rFonts w:ascii="Times New Roman" w:hAnsi="Times New Roman" w:cs="Times New Roman"/>
                <w:sz w:val="25"/>
                <w:szCs w:val="25"/>
                <w:shd w:val="clear" w:color="auto" w:fill="FFFFFF" w:themeFill="background1"/>
              </w:rPr>
              <w:t>,5</w:t>
            </w:r>
            <w:r w:rsidR="0075015B" w:rsidRPr="00303FD5">
              <w:rPr>
                <w:rFonts w:ascii="Times New Roman" w:hAnsi="Times New Roman" w:cs="Times New Roman"/>
                <w:sz w:val="25"/>
                <w:szCs w:val="25"/>
                <w:shd w:val="clear" w:color="auto" w:fill="FFFFFF" w:themeFill="background1"/>
              </w:rPr>
              <w:t xml:space="preserve"> млн. руб.</w:t>
            </w:r>
            <w:r w:rsidRPr="00303FD5">
              <w:rPr>
                <w:rFonts w:ascii="Times New Roman" w:hAnsi="Times New Roman" w:cs="Times New Roman"/>
                <w:sz w:val="25"/>
                <w:szCs w:val="25"/>
                <w:shd w:val="clear" w:color="auto" w:fill="FFFFFF" w:themeFill="background1"/>
              </w:rPr>
              <w:t>)</w:t>
            </w:r>
            <w:r w:rsidR="007D60D7" w:rsidRPr="00303FD5">
              <w:rPr>
                <w:rFonts w:ascii="Times New Roman" w:hAnsi="Times New Roman" w:cs="Times New Roman"/>
                <w:sz w:val="25"/>
                <w:szCs w:val="25"/>
                <w:shd w:val="clear" w:color="auto" w:fill="FFFFFF" w:themeFill="background1"/>
              </w:rPr>
              <w:t>.</w:t>
            </w:r>
          </w:p>
          <w:p w14:paraId="519A6041" w14:textId="77777777" w:rsidR="00F96048" w:rsidRPr="00303FD5" w:rsidRDefault="00F96048" w:rsidP="00F96048">
            <w:pPr>
              <w:jc w:val="both"/>
              <w:rPr>
                <w:sz w:val="25"/>
                <w:szCs w:val="25"/>
                <w:u w:val="single"/>
              </w:rPr>
            </w:pPr>
            <w:r w:rsidRPr="00303FD5">
              <w:rPr>
                <w:sz w:val="25"/>
                <w:szCs w:val="25"/>
                <w:u w:val="single"/>
              </w:rPr>
              <w:t>Эксплуатационный этап:</w:t>
            </w:r>
          </w:p>
          <w:p w14:paraId="2A6B7D60" w14:textId="3AAE3CCD" w:rsidR="00F96048" w:rsidRPr="00303FD5" w:rsidRDefault="00B53C7D" w:rsidP="00F96048">
            <w:pPr>
              <w:jc w:val="both"/>
              <w:rPr>
                <w:sz w:val="25"/>
                <w:szCs w:val="25"/>
              </w:rPr>
            </w:pPr>
            <w:r w:rsidRPr="00303FD5">
              <w:rPr>
                <w:sz w:val="25"/>
                <w:szCs w:val="25"/>
              </w:rPr>
              <w:t>Операционны</w:t>
            </w:r>
            <w:r w:rsidR="00F96048" w:rsidRPr="00303FD5">
              <w:rPr>
                <w:sz w:val="25"/>
                <w:szCs w:val="25"/>
              </w:rPr>
              <w:t xml:space="preserve">е расходы на оказание услуг по предоставлению объекта </w:t>
            </w:r>
            <w:r w:rsidR="0004112E" w:rsidRPr="00303FD5">
              <w:rPr>
                <w:sz w:val="25"/>
                <w:szCs w:val="25"/>
              </w:rPr>
              <w:t>к</w:t>
            </w:r>
            <w:r w:rsidR="00F96048" w:rsidRPr="00303FD5">
              <w:rPr>
                <w:sz w:val="25"/>
                <w:szCs w:val="25"/>
              </w:rPr>
              <w:t xml:space="preserve">онцессионного соглашения и осуществление технического обслуживания и содержания – </w:t>
            </w:r>
            <w:r w:rsidR="005462C7" w:rsidRPr="00303FD5">
              <w:rPr>
                <w:sz w:val="25"/>
                <w:szCs w:val="25"/>
              </w:rPr>
              <w:t>1 676,1</w:t>
            </w:r>
            <w:r w:rsidR="00F96048" w:rsidRPr="00303FD5">
              <w:rPr>
                <w:sz w:val="25"/>
                <w:szCs w:val="25"/>
              </w:rPr>
              <w:t xml:space="preserve"> млн. руб. за весь срок эксплуатации (собственные средства концессионера, 202</w:t>
            </w:r>
            <w:r w:rsidR="005462C7" w:rsidRPr="00303FD5">
              <w:rPr>
                <w:sz w:val="25"/>
                <w:szCs w:val="25"/>
              </w:rPr>
              <w:t>0</w:t>
            </w:r>
            <w:r w:rsidR="00F96048" w:rsidRPr="00303FD5">
              <w:rPr>
                <w:sz w:val="25"/>
                <w:szCs w:val="25"/>
              </w:rPr>
              <w:t xml:space="preserve">-2037 гг.: </w:t>
            </w:r>
            <w:r w:rsidR="005462C7" w:rsidRPr="00303FD5">
              <w:rPr>
                <w:sz w:val="25"/>
                <w:szCs w:val="25"/>
              </w:rPr>
              <w:t>98,5</w:t>
            </w:r>
            <w:r w:rsidR="00F96048" w:rsidRPr="00303FD5">
              <w:rPr>
                <w:sz w:val="25"/>
                <w:szCs w:val="25"/>
              </w:rPr>
              <w:t xml:space="preserve"> млн. в год без учета индексации)</w:t>
            </w:r>
            <w:r w:rsidR="007D60D7" w:rsidRPr="00303FD5">
              <w:rPr>
                <w:sz w:val="25"/>
                <w:szCs w:val="25"/>
              </w:rPr>
              <w:t>;</w:t>
            </w:r>
          </w:p>
          <w:p w14:paraId="78B58498" w14:textId="17859905" w:rsidR="005C4356" w:rsidRPr="00303FD5" w:rsidRDefault="005C4356" w:rsidP="005C4356">
            <w:pPr>
              <w:jc w:val="both"/>
              <w:rPr>
                <w:sz w:val="25"/>
                <w:szCs w:val="25"/>
              </w:rPr>
            </w:pPr>
            <w:r w:rsidRPr="00303FD5">
              <w:rPr>
                <w:sz w:val="25"/>
                <w:szCs w:val="25"/>
              </w:rPr>
              <w:t>Расходы по предоставлению бассейна для проведения тренировок и соревнований сборн</w:t>
            </w:r>
            <w:r w:rsidR="00B53C7D" w:rsidRPr="00303FD5">
              <w:rPr>
                <w:sz w:val="25"/>
                <w:szCs w:val="25"/>
              </w:rPr>
              <w:t>ых команд Ленинградской области</w:t>
            </w:r>
            <w:r w:rsidRPr="00303FD5">
              <w:rPr>
                <w:sz w:val="25"/>
                <w:szCs w:val="25"/>
              </w:rPr>
              <w:t xml:space="preserve"> –</w:t>
            </w:r>
            <w:r w:rsidR="00BC6936" w:rsidRPr="00303FD5">
              <w:rPr>
                <w:sz w:val="25"/>
                <w:szCs w:val="25"/>
              </w:rPr>
              <w:t xml:space="preserve"> 26,4</w:t>
            </w:r>
            <w:r w:rsidR="00F43A40" w:rsidRPr="00303FD5">
              <w:rPr>
                <w:sz w:val="25"/>
                <w:szCs w:val="25"/>
              </w:rPr>
              <w:t xml:space="preserve"> млн. руб.</w:t>
            </w:r>
            <w:r w:rsidR="0004112E" w:rsidRPr="00303FD5">
              <w:rPr>
                <w:sz w:val="25"/>
                <w:szCs w:val="25"/>
              </w:rPr>
              <w:t xml:space="preserve"> за весь срок эксплуатации</w:t>
            </w:r>
            <w:r w:rsidR="00F43A40" w:rsidRPr="00303FD5">
              <w:rPr>
                <w:sz w:val="25"/>
                <w:szCs w:val="25"/>
              </w:rPr>
              <w:t xml:space="preserve"> в ценах 2017 года </w:t>
            </w:r>
            <w:r w:rsidRPr="00303FD5">
              <w:rPr>
                <w:sz w:val="25"/>
                <w:szCs w:val="25"/>
              </w:rPr>
              <w:t>(202</w:t>
            </w:r>
            <w:r w:rsidR="00BC6936" w:rsidRPr="00303FD5">
              <w:rPr>
                <w:sz w:val="25"/>
                <w:szCs w:val="25"/>
              </w:rPr>
              <w:t>1</w:t>
            </w:r>
            <w:r w:rsidRPr="00303FD5">
              <w:rPr>
                <w:sz w:val="25"/>
                <w:szCs w:val="25"/>
              </w:rPr>
              <w:t>-2037 гг.: 1,6 млн. руб. в год без учета индексации)</w:t>
            </w:r>
            <w:r w:rsidR="007D60D7" w:rsidRPr="00303FD5">
              <w:rPr>
                <w:sz w:val="25"/>
                <w:szCs w:val="25"/>
              </w:rPr>
              <w:t>;</w:t>
            </w:r>
          </w:p>
          <w:p w14:paraId="66ACA850" w14:textId="323CB082" w:rsidR="009F3495" w:rsidRPr="00303FD5" w:rsidRDefault="005C4356" w:rsidP="005C4356">
            <w:pPr>
              <w:pStyle w:val="ConsPlusNormal"/>
              <w:ind w:right="80"/>
              <w:jc w:val="both"/>
              <w:rPr>
                <w:rFonts w:ascii="Times New Roman" w:hAnsi="Times New Roman" w:cs="Times New Roman"/>
                <w:sz w:val="25"/>
                <w:szCs w:val="25"/>
              </w:rPr>
            </w:pPr>
            <w:r w:rsidRPr="00303FD5">
              <w:rPr>
                <w:rFonts w:ascii="Times New Roman" w:hAnsi="Times New Roman" w:cs="Times New Roman"/>
                <w:sz w:val="25"/>
                <w:szCs w:val="25"/>
              </w:rPr>
              <w:t>Реновация движимого имущества</w:t>
            </w:r>
            <w:r w:rsidR="00B76B27" w:rsidRPr="00303FD5">
              <w:rPr>
                <w:rFonts w:asciiTheme="minorHAnsi" w:hAnsiTheme="minorHAnsi"/>
                <w:sz w:val="25"/>
                <w:szCs w:val="25"/>
              </w:rPr>
              <w:t xml:space="preserve">, </w:t>
            </w:r>
            <w:r w:rsidR="00B76B27" w:rsidRPr="00303FD5">
              <w:rPr>
                <w:rFonts w:ascii="Times New Roman" w:hAnsi="Times New Roman" w:cs="Times New Roman"/>
                <w:sz w:val="25"/>
                <w:szCs w:val="25"/>
              </w:rPr>
              <w:t>входящего в состав Объекта концессионного соглашения</w:t>
            </w:r>
            <w:r w:rsidRPr="00303FD5">
              <w:rPr>
                <w:rFonts w:ascii="Times New Roman" w:hAnsi="Times New Roman" w:cs="Times New Roman"/>
                <w:sz w:val="25"/>
                <w:szCs w:val="25"/>
              </w:rPr>
              <w:t xml:space="preserve"> – </w:t>
            </w:r>
            <w:r w:rsidR="00B76B27" w:rsidRPr="00303FD5">
              <w:rPr>
                <w:rFonts w:ascii="Times New Roman" w:hAnsi="Times New Roman" w:cs="Times New Roman"/>
                <w:sz w:val="25"/>
                <w:szCs w:val="25"/>
              </w:rPr>
              <w:t>собственные или заемные средства концессионера (стоимость и сроки будут определены в зависимости от спецификации движимого имущества, в соответствии с требованиями, установленными в Постановлении Правительства РФ от 01.01.2002 г. № 1 «О классификации основных средств, включаемых в амортизационные группы», и иным Действующим законодательством)</w:t>
            </w:r>
            <w:r w:rsidR="00BC6936" w:rsidRPr="00303FD5">
              <w:rPr>
                <w:rFonts w:ascii="Times New Roman" w:hAnsi="Times New Roman" w:cs="Times New Roman"/>
                <w:strike/>
                <w:sz w:val="25"/>
                <w:szCs w:val="25"/>
              </w:rPr>
              <w:t>;</w:t>
            </w:r>
          </w:p>
          <w:p w14:paraId="08C1F0E3" w14:textId="0E7978BF" w:rsidR="00A4331A" w:rsidRPr="00303FD5" w:rsidRDefault="00B53C7D" w:rsidP="005C4356">
            <w:pPr>
              <w:pStyle w:val="ConsPlusNormal"/>
              <w:ind w:right="80"/>
              <w:jc w:val="both"/>
              <w:rPr>
                <w:rFonts w:ascii="Times New Roman" w:hAnsi="Times New Roman" w:cs="Times New Roman"/>
                <w:sz w:val="25"/>
                <w:szCs w:val="25"/>
              </w:rPr>
            </w:pPr>
            <w:r w:rsidRPr="00303FD5">
              <w:rPr>
                <w:rFonts w:ascii="Times New Roman" w:hAnsi="Times New Roman" w:cs="Times New Roman"/>
                <w:sz w:val="25"/>
                <w:szCs w:val="25"/>
              </w:rPr>
              <w:t>Страхование,</w:t>
            </w:r>
            <w:r w:rsidR="00A4331A" w:rsidRPr="00303FD5">
              <w:rPr>
                <w:rFonts w:ascii="Times New Roman" w:hAnsi="Times New Roman" w:cs="Times New Roman"/>
                <w:sz w:val="25"/>
                <w:szCs w:val="25"/>
              </w:rPr>
              <w:t xml:space="preserve"> банковск</w:t>
            </w:r>
            <w:r w:rsidRPr="00303FD5">
              <w:rPr>
                <w:rFonts w:ascii="Times New Roman" w:hAnsi="Times New Roman" w:cs="Times New Roman"/>
                <w:sz w:val="25"/>
                <w:szCs w:val="25"/>
              </w:rPr>
              <w:t>ие</w:t>
            </w:r>
            <w:r w:rsidR="00A4331A" w:rsidRPr="00303FD5">
              <w:rPr>
                <w:rFonts w:ascii="Times New Roman" w:hAnsi="Times New Roman" w:cs="Times New Roman"/>
                <w:sz w:val="25"/>
                <w:szCs w:val="25"/>
              </w:rPr>
              <w:t xml:space="preserve"> гарантии в период эксплуатации в пределах </w:t>
            </w:r>
            <w:r w:rsidR="0060121B" w:rsidRPr="00303FD5">
              <w:rPr>
                <w:rFonts w:ascii="Times New Roman" w:hAnsi="Times New Roman" w:cs="Times New Roman"/>
                <w:sz w:val="25"/>
                <w:szCs w:val="25"/>
              </w:rPr>
              <w:t>1,8</w:t>
            </w:r>
            <w:r w:rsidR="00A4331A" w:rsidRPr="00303FD5">
              <w:rPr>
                <w:rFonts w:ascii="Times New Roman" w:hAnsi="Times New Roman" w:cs="Times New Roman"/>
                <w:sz w:val="25"/>
                <w:szCs w:val="25"/>
              </w:rPr>
              <w:t xml:space="preserve"> млн. руб. (собственные средства </w:t>
            </w:r>
            <w:r w:rsidR="0004112E" w:rsidRPr="00303FD5">
              <w:rPr>
                <w:rFonts w:ascii="Times New Roman" w:hAnsi="Times New Roman" w:cs="Times New Roman"/>
                <w:sz w:val="25"/>
                <w:szCs w:val="25"/>
              </w:rPr>
              <w:t>к</w:t>
            </w:r>
            <w:r w:rsidR="00A4331A" w:rsidRPr="00303FD5">
              <w:rPr>
                <w:rFonts w:ascii="Times New Roman" w:hAnsi="Times New Roman" w:cs="Times New Roman"/>
                <w:sz w:val="25"/>
                <w:szCs w:val="25"/>
              </w:rPr>
              <w:t>онцессионера</w:t>
            </w:r>
            <w:r w:rsidR="0004112E" w:rsidRPr="00303FD5">
              <w:rPr>
                <w:rFonts w:ascii="Times New Roman" w:hAnsi="Times New Roman" w:cs="Times New Roman"/>
                <w:sz w:val="25"/>
                <w:szCs w:val="25"/>
              </w:rPr>
              <w:t xml:space="preserve"> </w:t>
            </w:r>
            <w:r w:rsidR="00A4331A" w:rsidRPr="00303FD5">
              <w:rPr>
                <w:rFonts w:ascii="Times New Roman" w:hAnsi="Times New Roman" w:cs="Times New Roman"/>
                <w:sz w:val="25"/>
                <w:szCs w:val="25"/>
              </w:rPr>
              <w:t xml:space="preserve">2020-2037 гг.: </w:t>
            </w:r>
            <w:r w:rsidR="0060121B" w:rsidRPr="00303FD5">
              <w:rPr>
                <w:rFonts w:ascii="Times New Roman" w:hAnsi="Times New Roman" w:cs="Times New Roman"/>
                <w:sz w:val="25"/>
                <w:szCs w:val="25"/>
              </w:rPr>
              <w:t>0,1</w:t>
            </w:r>
            <w:r w:rsidR="00A4331A" w:rsidRPr="00303FD5">
              <w:rPr>
                <w:rFonts w:ascii="Times New Roman" w:hAnsi="Times New Roman" w:cs="Times New Roman"/>
                <w:sz w:val="25"/>
                <w:szCs w:val="25"/>
              </w:rPr>
              <w:t xml:space="preserve"> млн. руб. в год без учета индексации)</w:t>
            </w:r>
            <w:r w:rsidR="007D60D7" w:rsidRPr="00303FD5">
              <w:rPr>
                <w:rFonts w:ascii="Times New Roman" w:hAnsi="Times New Roman" w:cs="Times New Roman"/>
                <w:sz w:val="25"/>
                <w:szCs w:val="25"/>
              </w:rPr>
              <w:t>;</w:t>
            </w:r>
          </w:p>
          <w:p w14:paraId="1342F68E" w14:textId="2AE6B4C9" w:rsidR="00F43A40" w:rsidRPr="00303FD5" w:rsidRDefault="00F43A40" w:rsidP="0004112E">
            <w:pPr>
              <w:pStyle w:val="ConsPlusNormal"/>
              <w:ind w:right="80"/>
              <w:jc w:val="both"/>
              <w:rPr>
                <w:rFonts w:ascii="Times New Roman" w:hAnsi="Times New Roman" w:cs="Times New Roman"/>
                <w:sz w:val="25"/>
                <w:szCs w:val="25"/>
              </w:rPr>
            </w:pPr>
            <w:r w:rsidRPr="00303FD5">
              <w:rPr>
                <w:rFonts w:ascii="Times New Roman" w:hAnsi="Times New Roman" w:cs="Times New Roman"/>
                <w:sz w:val="25"/>
                <w:szCs w:val="25"/>
              </w:rPr>
              <w:t xml:space="preserve">Аренда земельного участка </w:t>
            </w:r>
            <w:r w:rsidRPr="00303FD5">
              <w:rPr>
                <w:rFonts w:ascii="Times New Roman" w:hAnsi="Times New Roman" w:cs="Times New Roman"/>
                <w:sz w:val="25"/>
                <w:szCs w:val="25"/>
                <w:shd w:val="clear" w:color="auto" w:fill="FFFFFF" w:themeFill="background1"/>
              </w:rPr>
              <w:t xml:space="preserve">– </w:t>
            </w:r>
            <w:r w:rsidR="009B208B" w:rsidRPr="00303FD5">
              <w:rPr>
                <w:rFonts w:ascii="Times New Roman" w:hAnsi="Times New Roman" w:cs="Times New Roman"/>
                <w:sz w:val="25"/>
                <w:szCs w:val="25"/>
                <w:shd w:val="clear" w:color="auto" w:fill="FFFFFF" w:themeFill="background1"/>
              </w:rPr>
              <w:t>15,</w:t>
            </w:r>
            <w:r w:rsidR="00BC6936" w:rsidRPr="00303FD5">
              <w:rPr>
                <w:rFonts w:ascii="Times New Roman" w:hAnsi="Times New Roman" w:cs="Times New Roman"/>
                <w:sz w:val="25"/>
                <w:szCs w:val="25"/>
                <w:shd w:val="clear" w:color="auto" w:fill="FFFFFF" w:themeFill="background1"/>
              </w:rPr>
              <w:t>8</w:t>
            </w:r>
            <w:r w:rsidRPr="00303FD5">
              <w:rPr>
                <w:rFonts w:ascii="Times New Roman" w:hAnsi="Times New Roman" w:cs="Times New Roman"/>
                <w:sz w:val="25"/>
                <w:szCs w:val="25"/>
              </w:rPr>
              <w:t xml:space="preserve"> млн. руб. </w:t>
            </w:r>
            <w:r w:rsidR="0004112E" w:rsidRPr="00303FD5">
              <w:rPr>
                <w:rFonts w:ascii="Times New Roman" w:hAnsi="Times New Roman" w:cs="Times New Roman"/>
                <w:sz w:val="25"/>
                <w:szCs w:val="25"/>
              </w:rPr>
              <w:t>за весь</w:t>
            </w:r>
            <w:r w:rsidRPr="00303FD5">
              <w:rPr>
                <w:rFonts w:ascii="Times New Roman" w:hAnsi="Times New Roman" w:cs="Times New Roman"/>
                <w:sz w:val="25"/>
                <w:szCs w:val="25"/>
              </w:rPr>
              <w:t xml:space="preserve"> срок эксплуатации (собственные средства концессионера, </w:t>
            </w:r>
            <w:r w:rsidR="00BC6936" w:rsidRPr="00303FD5">
              <w:rPr>
                <w:rFonts w:ascii="Times New Roman" w:hAnsi="Times New Roman" w:cs="Times New Roman"/>
                <w:sz w:val="25"/>
                <w:szCs w:val="25"/>
              </w:rPr>
              <w:t>2020</w:t>
            </w:r>
            <w:r w:rsidRPr="00303FD5">
              <w:rPr>
                <w:rFonts w:ascii="Times New Roman" w:hAnsi="Times New Roman" w:cs="Times New Roman"/>
                <w:sz w:val="25"/>
                <w:szCs w:val="25"/>
              </w:rPr>
              <w:t>-203</w:t>
            </w:r>
            <w:r w:rsidR="009B208B" w:rsidRPr="00303FD5">
              <w:rPr>
                <w:rFonts w:ascii="Times New Roman" w:hAnsi="Times New Roman" w:cs="Times New Roman"/>
                <w:sz w:val="25"/>
                <w:szCs w:val="25"/>
              </w:rPr>
              <w:t>6</w:t>
            </w:r>
            <w:r w:rsidRPr="00303FD5">
              <w:rPr>
                <w:rFonts w:ascii="Times New Roman" w:hAnsi="Times New Roman" w:cs="Times New Roman"/>
                <w:sz w:val="25"/>
                <w:szCs w:val="25"/>
              </w:rPr>
              <w:t xml:space="preserve"> гг. – </w:t>
            </w:r>
            <w:r w:rsidR="00BC6936" w:rsidRPr="00303FD5">
              <w:rPr>
                <w:rFonts w:ascii="Times New Roman" w:hAnsi="Times New Roman" w:cs="Times New Roman"/>
                <w:sz w:val="25"/>
                <w:szCs w:val="25"/>
              </w:rPr>
              <w:t>14,9</w:t>
            </w:r>
            <w:r w:rsidRPr="00303FD5">
              <w:rPr>
                <w:rFonts w:ascii="Times New Roman" w:hAnsi="Times New Roman" w:cs="Times New Roman"/>
                <w:sz w:val="25"/>
                <w:szCs w:val="25"/>
              </w:rPr>
              <w:t xml:space="preserve"> млн. руб.</w:t>
            </w:r>
            <w:r w:rsidR="009B208B" w:rsidRPr="00303FD5">
              <w:rPr>
                <w:rFonts w:ascii="Times New Roman" w:hAnsi="Times New Roman" w:cs="Times New Roman"/>
                <w:sz w:val="25"/>
                <w:szCs w:val="25"/>
              </w:rPr>
              <w:t>, 2037 г. – 0,</w:t>
            </w:r>
            <w:r w:rsidR="00F73690" w:rsidRPr="00303FD5">
              <w:rPr>
                <w:rFonts w:ascii="Times New Roman" w:hAnsi="Times New Roman" w:cs="Times New Roman"/>
                <w:sz w:val="25"/>
                <w:szCs w:val="25"/>
              </w:rPr>
              <w:t>9</w:t>
            </w:r>
            <w:r w:rsidR="009B208B" w:rsidRPr="00303FD5">
              <w:rPr>
                <w:rFonts w:ascii="Times New Roman" w:hAnsi="Times New Roman" w:cs="Times New Roman"/>
                <w:sz w:val="25"/>
                <w:szCs w:val="25"/>
              </w:rPr>
              <w:t xml:space="preserve"> млн. руб.</w:t>
            </w:r>
            <w:r w:rsidR="007D60D7" w:rsidRPr="00303FD5">
              <w:rPr>
                <w:rFonts w:ascii="Times New Roman" w:hAnsi="Times New Roman" w:cs="Times New Roman"/>
                <w:sz w:val="25"/>
                <w:szCs w:val="25"/>
              </w:rPr>
              <w:t xml:space="preserve"> </w:t>
            </w:r>
            <w:r w:rsidR="00007A9A" w:rsidRPr="00303FD5">
              <w:rPr>
                <w:rFonts w:ascii="Times New Roman" w:hAnsi="Times New Roman" w:cs="Times New Roman"/>
                <w:sz w:val="25"/>
                <w:szCs w:val="25"/>
              </w:rPr>
              <w:t>(рассчитана в соответствии с Действующим законодательством на дату подачи Предложения)</w:t>
            </w:r>
            <w:r w:rsidR="007D60D7" w:rsidRPr="00303FD5">
              <w:rPr>
                <w:rFonts w:ascii="Times New Roman" w:hAnsi="Times New Roman" w:cs="Times New Roman"/>
                <w:sz w:val="25"/>
                <w:szCs w:val="25"/>
              </w:rPr>
              <w:t>.</w:t>
            </w:r>
          </w:p>
          <w:p w14:paraId="0AF96102" w14:textId="77777777" w:rsidR="007D60D7" w:rsidRPr="00303FD5" w:rsidRDefault="00B53C7D" w:rsidP="00B53C7D">
            <w:pPr>
              <w:pStyle w:val="ConsPlusNormal"/>
              <w:ind w:right="80"/>
              <w:jc w:val="both"/>
              <w:rPr>
                <w:rFonts w:ascii="Times New Roman" w:hAnsi="Times New Roman" w:cs="Times New Roman"/>
                <w:sz w:val="25"/>
                <w:szCs w:val="25"/>
              </w:rPr>
            </w:pPr>
            <w:r w:rsidRPr="00303FD5">
              <w:rPr>
                <w:rFonts w:ascii="Times New Roman" w:hAnsi="Times New Roman" w:cs="Times New Roman"/>
                <w:sz w:val="25"/>
                <w:szCs w:val="25"/>
              </w:rPr>
              <w:t>Расходы на оказание услуг по предоставлению бассейна</w:t>
            </w:r>
            <w:r w:rsidRPr="00303FD5">
              <w:rPr>
                <w:sz w:val="25"/>
                <w:szCs w:val="25"/>
              </w:rPr>
              <w:t xml:space="preserve"> </w:t>
            </w:r>
            <w:r w:rsidRPr="00303FD5">
              <w:rPr>
                <w:rFonts w:ascii="Times New Roman" w:hAnsi="Times New Roman" w:cs="Times New Roman"/>
                <w:sz w:val="25"/>
                <w:szCs w:val="25"/>
              </w:rPr>
              <w:t xml:space="preserve">для проведения тренировок и соревнований сборных команд </w:t>
            </w:r>
            <w:r w:rsidRPr="00303FD5">
              <w:rPr>
                <w:rFonts w:ascii="Times New Roman" w:hAnsi="Times New Roman" w:cs="Times New Roman"/>
                <w:sz w:val="25"/>
                <w:szCs w:val="25"/>
              </w:rPr>
              <w:lastRenderedPageBreak/>
              <w:t xml:space="preserve">Ленинградской области подлежат возмещению за счет средств областного бюджета – бюджетных </w:t>
            </w:r>
            <w:r w:rsidR="009B208B" w:rsidRPr="00303FD5">
              <w:rPr>
                <w:rFonts w:ascii="Times New Roman" w:hAnsi="Times New Roman" w:cs="Times New Roman"/>
                <w:sz w:val="25"/>
                <w:szCs w:val="25"/>
              </w:rPr>
              <w:t>субсидий.</w:t>
            </w:r>
          </w:p>
        </w:tc>
      </w:tr>
      <w:tr w:rsidR="0099028F" w:rsidRPr="00303FD5" w14:paraId="36D89CA4" w14:textId="77777777" w:rsidTr="009B208B">
        <w:tc>
          <w:tcPr>
            <w:tcW w:w="709" w:type="dxa"/>
          </w:tcPr>
          <w:p w14:paraId="767422D8" w14:textId="77777777" w:rsidR="009F3495" w:rsidRPr="00303FD5" w:rsidRDefault="009F3495" w:rsidP="00C80383">
            <w:pPr>
              <w:suppressAutoHyphens w:val="0"/>
              <w:autoSpaceDE w:val="0"/>
              <w:autoSpaceDN w:val="0"/>
              <w:adjustRightInd w:val="0"/>
              <w:jc w:val="both"/>
              <w:rPr>
                <w:rFonts w:eastAsiaTheme="minorHAnsi"/>
                <w:sz w:val="25"/>
                <w:szCs w:val="25"/>
                <w:lang w:eastAsia="en-US"/>
              </w:rPr>
            </w:pPr>
            <w:r w:rsidRPr="00303FD5">
              <w:rPr>
                <w:rFonts w:eastAsiaTheme="minorHAnsi"/>
                <w:sz w:val="25"/>
                <w:szCs w:val="25"/>
                <w:lang w:eastAsia="en-US"/>
              </w:rPr>
              <w:lastRenderedPageBreak/>
              <w:t>13.</w:t>
            </w:r>
          </w:p>
        </w:tc>
        <w:tc>
          <w:tcPr>
            <w:tcW w:w="2835" w:type="dxa"/>
          </w:tcPr>
          <w:p w14:paraId="6069AE67" w14:textId="77777777" w:rsidR="00937728" w:rsidRPr="00303FD5" w:rsidRDefault="009F3495" w:rsidP="00BF1F23">
            <w:pPr>
              <w:suppressAutoHyphens w:val="0"/>
              <w:autoSpaceDE w:val="0"/>
              <w:autoSpaceDN w:val="0"/>
              <w:adjustRightInd w:val="0"/>
              <w:ind w:left="80" w:right="79"/>
              <w:jc w:val="both"/>
              <w:rPr>
                <w:rFonts w:eastAsiaTheme="minorHAnsi"/>
                <w:sz w:val="25"/>
                <w:szCs w:val="25"/>
                <w:lang w:eastAsia="en-US"/>
              </w:rPr>
            </w:pPr>
            <w:r w:rsidRPr="00303FD5">
              <w:rPr>
                <w:rFonts w:eastAsiaTheme="minorHAnsi"/>
                <w:sz w:val="25"/>
                <w:szCs w:val="25"/>
                <w:lang w:eastAsia="en-US"/>
              </w:rPr>
              <w:t>Информация об использовании инновационных технологий при реализации проекта концессионного соглашения, в том числе при разработке проектной документации, на стадиях создания (реконструкции) и использования (эксплуатации) объекта концессионного соглашения</w:t>
            </w:r>
          </w:p>
        </w:tc>
        <w:tc>
          <w:tcPr>
            <w:tcW w:w="6662" w:type="dxa"/>
            <w:shd w:val="clear" w:color="auto" w:fill="auto"/>
          </w:tcPr>
          <w:p w14:paraId="5154A206" w14:textId="77777777" w:rsidR="009F3495" w:rsidRPr="00303FD5" w:rsidRDefault="000542B3" w:rsidP="00A91EA1">
            <w:pPr>
              <w:suppressAutoHyphens w:val="0"/>
              <w:autoSpaceDE w:val="0"/>
              <w:autoSpaceDN w:val="0"/>
              <w:adjustRightInd w:val="0"/>
              <w:ind w:left="80" w:right="80"/>
              <w:jc w:val="both"/>
              <w:rPr>
                <w:rFonts w:eastAsiaTheme="minorHAnsi"/>
                <w:sz w:val="25"/>
                <w:szCs w:val="25"/>
                <w:lang w:eastAsia="en-US"/>
              </w:rPr>
            </w:pPr>
            <w:r w:rsidRPr="00303FD5">
              <w:rPr>
                <w:rFonts w:eastAsiaTheme="minorHAnsi"/>
                <w:sz w:val="25"/>
                <w:szCs w:val="25"/>
                <w:lang w:eastAsia="en-US"/>
              </w:rPr>
              <w:t>При реализации проекта концессионного соглашения использование инновационных технологий не предполагается.</w:t>
            </w:r>
          </w:p>
        </w:tc>
      </w:tr>
    </w:tbl>
    <w:p w14:paraId="2EFE1EF7" w14:textId="77777777" w:rsidR="008A4150" w:rsidRPr="00303FD5" w:rsidRDefault="008A4150" w:rsidP="001E0F49">
      <w:pPr>
        <w:jc w:val="both"/>
        <w:rPr>
          <w:sz w:val="25"/>
          <w:szCs w:val="25"/>
        </w:rPr>
      </w:pPr>
    </w:p>
    <w:p w14:paraId="65F6A5F9" w14:textId="77777777" w:rsidR="00175244" w:rsidRPr="00303FD5" w:rsidRDefault="00175244" w:rsidP="009B208B">
      <w:pPr>
        <w:jc w:val="both"/>
        <w:outlineLvl w:val="0"/>
        <w:rPr>
          <w:b/>
          <w:sz w:val="25"/>
          <w:szCs w:val="25"/>
          <w:u w:val="single"/>
        </w:rPr>
      </w:pPr>
      <w:r w:rsidRPr="00303FD5">
        <w:rPr>
          <w:b/>
          <w:sz w:val="25"/>
          <w:szCs w:val="25"/>
          <w:u w:val="single"/>
        </w:rPr>
        <w:t>Приложени</w:t>
      </w:r>
      <w:r w:rsidR="0075015B" w:rsidRPr="00303FD5">
        <w:rPr>
          <w:b/>
          <w:sz w:val="25"/>
          <w:szCs w:val="25"/>
          <w:u w:val="single"/>
        </w:rPr>
        <w:t>е</w:t>
      </w:r>
      <w:r w:rsidRPr="00303FD5">
        <w:rPr>
          <w:b/>
          <w:sz w:val="25"/>
          <w:szCs w:val="25"/>
          <w:u w:val="single"/>
        </w:rPr>
        <w:t>:</w:t>
      </w:r>
      <w:r w:rsidR="0075015B" w:rsidRPr="00303FD5">
        <w:rPr>
          <w:b/>
          <w:sz w:val="25"/>
          <w:szCs w:val="25"/>
        </w:rPr>
        <w:t xml:space="preserve"> </w:t>
      </w:r>
      <w:r w:rsidRPr="00303FD5">
        <w:rPr>
          <w:sz w:val="25"/>
          <w:szCs w:val="25"/>
        </w:rPr>
        <w:t xml:space="preserve">Проект концессионного соглашения о создании </w:t>
      </w:r>
      <w:bookmarkStart w:id="0" w:name="Par103"/>
      <w:bookmarkEnd w:id="0"/>
      <w:r w:rsidRPr="00303FD5">
        <w:rPr>
          <w:sz w:val="25"/>
          <w:szCs w:val="25"/>
        </w:rPr>
        <w:t xml:space="preserve">и последующей эксплуатации </w:t>
      </w:r>
      <w:r w:rsidR="0068555E" w:rsidRPr="00303FD5">
        <w:rPr>
          <w:sz w:val="25"/>
          <w:szCs w:val="25"/>
        </w:rPr>
        <w:t xml:space="preserve">объекта спорта - Плавательный бассейн с местами для зрителей в г. Гатчина </w:t>
      </w:r>
      <w:r w:rsidR="00233513" w:rsidRPr="00303FD5">
        <w:rPr>
          <w:sz w:val="25"/>
          <w:szCs w:val="25"/>
        </w:rPr>
        <w:t>с приложениями</w:t>
      </w:r>
      <w:r w:rsidR="00834A73" w:rsidRPr="00303FD5">
        <w:rPr>
          <w:sz w:val="25"/>
          <w:szCs w:val="25"/>
        </w:rPr>
        <w:t xml:space="preserve"> </w:t>
      </w:r>
      <w:r w:rsidR="00135AD5" w:rsidRPr="00303FD5">
        <w:rPr>
          <w:sz w:val="25"/>
          <w:szCs w:val="25"/>
        </w:rPr>
        <w:t xml:space="preserve">на </w:t>
      </w:r>
      <w:r w:rsidR="0068555E" w:rsidRPr="00303FD5">
        <w:rPr>
          <w:sz w:val="25"/>
          <w:szCs w:val="25"/>
        </w:rPr>
        <w:t xml:space="preserve"> ___ </w:t>
      </w:r>
      <w:r w:rsidR="00135AD5" w:rsidRPr="00303FD5">
        <w:rPr>
          <w:sz w:val="25"/>
          <w:szCs w:val="25"/>
        </w:rPr>
        <w:t>л.;</w:t>
      </w:r>
    </w:p>
    <w:p w14:paraId="424A1CCB" w14:textId="77777777" w:rsidR="00B80FF6" w:rsidRPr="00303FD5" w:rsidRDefault="00B80FF6" w:rsidP="00EF768C">
      <w:pPr>
        <w:widowControl w:val="0"/>
        <w:autoSpaceDE w:val="0"/>
        <w:autoSpaceDN w:val="0"/>
        <w:adjustRightInd w:val="0"/>
        <w:jc w:val="both"/>
        <w:rPr>
          <w:sz w:val="25"/>
          <w:szCs w:val="25"/>
        </w:rPr>
      </w:pPr>
    </w:p>
    <w:tbl>
      <w:tblPr>
        <w:tblStyle w:val="a3"/>
        <w:tblW w:w="103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85"/>
        <w:gridCol w:w="7229"/>
      </w:tblGrid>
      <w:tr w:rsidR="0099028F" w:rsidRPr="00BC6936" w14:paraId="6AF2C24B" w14:textId="77777777" w:rsidTr="009B208B">
        <w:trPr>
          <w:trHeight w:val="1724"/>
        </w:trPr>
        <w:tc>
          <w:tcPr>
            <w:tcW w:w="3085" w:type="dxa"/>
          </w:tcPr>
          <w:p w14:paraId="303F81B2" w14:textId="77777777" w:rsidR="008C355F" w:rsidRPr="00303FD5" w:rsidRDefault="00EF768C" w:rsidP="009B208B">
            <w:pPr>
              <w:widowControl w:val="0"/>
              <w:autoSpaceDE w:val="0"/>
              <w:autoSpaceDN w:val="0"/>
              <w:adjustRightInd w:val="0"/>
              <w:ind w:left="-108"/>
              <w:rPr>
                <w:sz w:val="25"/>
                <w:szCs w:val="25"/>
              </w:rPr>
            </w:pPr>
            <w:r w:rsidRPr="00303FD5">
              <w:rPr>
                <w:sz w:val="25"/>
                <w:szCs w:val="25"/>
              </w:rPr>
              <w:t>Генеральный директор</w:t>
            </w:r>
            <w:r w:rsidR="00B00363" w:rsidRPr="00303FD5">
              <w:rPr>
                <w:sz w:val="25"/>
                <w:szCs w:val="25"/>
              </w:rPr>
              <w:t xml:space="preserve"> </w:t>
            </w:r>
            <w:r w:rsidR="009B208B" w:rsidRPr="00303FD5">
              <w:rPr>
                <w:sz w:val="25"/>
                <w:szCs w:val="25"/>
              </w:rPr>
              <w:br/>
            </w:r>
            <w:r w:rsidR="004F7D86" w:rsidRPr="00303FD5">
              <w:rPr>
                <w:sz w:val="25"/>
                <w:szCs w:val="25"/>
              </w:rPr>
              <w:t xml:space="preserve">ООО «БАССЕЙН </w:t>
            </w:r>
            <w:r w:rsidR="007E7C6F" w:rsidRPr="00303FD5">
              <w:rPr>
                <w:sz w:val="25"/>
                <w:szCs w:val="25"/>
              </w:rPr>
              <w:t>ГАТ</w:t>
            </w:r>
            <w:r w:rsidR="004F7D86" w:rsidRPr="00303FD5">
              <w:rPr>
                <w:sz w:val="25"/>
                <w:szCs w:val="25"/>
              </w:rPr>
              <w:t>»,</w:t>
            </w:r>
          </w:p>
          <w:p w14:paraId="0F5F5D5D" w14:textId="77777777" w:rsidR="00EF768C" w:rsidRPr="00303FD5" w:rsidRDefault="00336A88" w:rsidP="009B208B">
            <w:pPr>
              <w:widowControl w:val="0"/>
              <w:autoSpaceDE w:val="0"/>
              <w:autoSpaceDN w:val="0"/>
              <w:adjustRightInd w:val="0"/>
              <w:ind w:left="-108"/>
              <w:rPr>
                <w:sz w:val="25"/>
                <w:szCs w:val="25"/>
              </w:rPr>
            </w:pPr>
            <w:r w:rsidRPr="00303FD5">
              <w:rPr>
                <w:sz w:val="25"/>
                <w:szCs w:val="25"/>
              </w:rPr>
              <w:t xml:space="preserve">действующий на основании </w:t>
            </w:r>
            <w:r w:rsidR="008C355F" w:rsidRPr="00303FD5">
              <w:rPr>
                <w:sz w:val="25"/>
                <w:szCs w:val="25"/>
              </w:rPr>
              <w:t>У</w:t>
            </w:r>
            <w:r w:rsidRPr="00303FD5">
              <w:rPr>
                <w:sz w:val="25"/>
                <w:szCs w:val="25"/>
              </w:rPr>
              <w:t>става</w:t>
            </w:r>
          </w:p>
          <w:p w14:paraId="588D6823" w14:textId="77777777" w:rsidR="00EF768C" w:rsidRPr="00303FD5" w:rsidRDefault="00EF768C" w:rsidP="00EA6BE7">
            <w:pPr>
              <w:widowControl w:val="0"/>
              <w:autoSpaceDE w:val="0"/>
              <w:autoSpaceDN w:val="0"/>
              <w:adjustRightInd w:val="0"/>
              <w:jc w:val="both"/>
              <w:rPr>
                <w:sz w:val="25"/>
                <w:szCs w:val="25"/>
              </w:rPr>
            </w:pPr>
          </w:p>
        </w:tc>
        <w:tc>
          <w:tcPr>
            <w:tcW w:w="7229" w:type="dxa"/>
          </w:tcPr>
          <w:p w14:paraId="43E0FF20" w14:textId="77777777" w:rsidR="00EF768C" w:rsidRPr="00303FD5" w:rsidRDefault="00EF768C" w:rsidP="00EA6BE7">
            <w:pPr>
              <w:widowControl w:val="0"/>
              <w:autoSpaceDE w:val="0"/>
              <w:autoSpaceDN w:val="0"/>
              <w:adjustRightInd w:val="0"/>
              <w:jc w:val="right"/>
              <w:rPr>
                <w:sz w:val="25"/>
                <w:szCs w:val="25"/>
              </w:rPr>
            </w:pPr>
          </w:p>
          <w:p w14:paraId="29A8447F" w14:textId="77777777" w:rsidR="003C5888" w:rsidRPr="00303FD5" w:rsidRDefault="003C5888" w:rsidP="00EA6BE7">
            <w:pPr>
              <w:widowControl w:val="0"/>
              <w:autoSpaceDE w:val="0"/>
              <w:autoSpaceDN w:val="0"/>
              <w:adjustRightInd w:val="0"/>
              <w:jc w:val="right"/>
              <w:rPr>
                <w:sz w:val="25"/>
                <w:szCs w:val="25"/>
              </w:rPr>
            </w:pPr>
          </w:p>
          <w:p w14:paraId="375875C2" w14:textId="77777777" w:rsidR="003C5888" w:rsidRPr="00303FD5" w:rsidRDefault="003C5888" w:rsidP="00EA6BE7">
            <w:pPr>
              <w:widowControl w:val="0"/>
              <w:autoSpaceDE w:val="0"/>
              <w:autoSpaceDN w:val="0"/>
              <w:adjustRightInd w:val="0"/>
              <w:jc w:val="right"/>
              <w:rPr>
                <w:sz w:val="25"/>
                <w:szCs w:val="25"/>
              </w:rPr>
            </w:pPr>
          </w:p>
          <w:p w14:paraId="57AA611A" w14:textId="77777777" w:rsidR="00EF768C" w:rsidRPr="00303FD5" w:rsidRDefault="00EF768C" w:rsidP="004F7D86">
            <w:pPr>
              <w:widowControl w:val="0"/>
              <w:autoSpaceDE w:val="0"/>
              <w:autoSpaceDN w:val="0"/>
              <w:adjustRightInd w:val="0"/>
              <w:jc w:val="right"/>
              <w:rPr>
                <w:sz w:val="25"/>
                <w:szCs w:val="25"/>
              </w:rPr>
            </w:pPr>
            <w:r w:rsidRPr="00303FD5">
              <w:rPr>
                <w:sz w:val="25"/>
                <w:szCs w:val="25"/>
              </w:rPr>
              <w:t>_______________________________</w:t>
            </w:r>
            <w:r w:rsidR="004F7D86" w:rsidRPr="00303FD5">
              <w:rPr>
                <w:sz w:val="25"/>
                <w:szCs w:val="25"/>
              </w:rPr>
              <w:t> </w:t>
            </w:r>
            <w:r w:rsidR="007E7C6F" w:rsidRPr="00303FD5">
              <w:rPr>
                <w:sz w:val="25"/>
                <w:szCs w:val="25"/>
              </w:rPr>
              <w:t>Богомаз Н.В.</w:t>
            </w:r>
          </w:p>
          <w:p w14:paraId="3E5C032E" w14:textId="77777777" w:rsidR="00CB766C" w:rsidRPr="00BC6936" w:rsidRDefault="00BD31C9" w:rsidP="00CB766C">
            <w:pPr>
              <w:widowControl w:val="0"/>
              <w:autoSpaceDE w:val="0"/>
              <w:autoSpaceDN w:val="0"/>
              <w:adjustRightInd w:val="0"/>
              <w:jc w:val="center"/>
              <w:rPr>
                <w:sz w:val="25"/>
                <w:szCs w:val="25"/>
              </w:rPr>
            </w:pPr>
            <w:r w:rsidRPr="00303FD5">
              <w:rPr>
                <w:sz w:val="25"/>
                <w:szCs w:val="25"/>
              </w:rPr>
              <w:t xml:space="preserve"> </w:t>
            </w:r>
            <w:r w:rsidR="00CB766C" w:rsidRPr="00303FD5">
              <w:rPr>
                <w:sz w:val="25"/>
                <w:szCs w:val="25"/>
              </w:rPr>
              <w:t>м.п.</w:t>
            </w:r>
            <w:bookmarkStart w:id="1" w:name="_GoBack"/>
            <w:bookmarkEnd w:id="1"/>
          </w:p>
        </w:tc>
      </w:tr>
    </w:tbl>
    <w:p w14:paraId="7E149521" w14:textId="77777777" w:rsidR="00EF768C" w:rsidRPr="00BC6936" w:rsidRDefault="00EF768C" w:rsidP="00BC6936">
      <w:pPr>
        <w:widowControl w:val="0"/>
        <w:autoSpaceDE w:val="0"/>
        <w:autoSpaceDN w:val="0"/>
        <w:adjustRightInd w:val="0"/>
        <w:jc w:val="both"/>
        <w:rPr>
          <w:sz w:val="25"/>
          <w:szCs w:val="25"/>
        </w:rPr>
      </w:pPr>
    </w:p>
    <w:sectPr w:rsidR="00EF768C" w:rsidRPr="00BC6936" w:rsidSect="001A7C14">
      <w:footerReference w:type="default" r:id="rId9"/>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9286F1" w14:textId="77777777" w:rsidR="004F25E5" w:rsidRDefault="004F25E5" w:rsidP="002B24E1">
      <w:r>
        <w:separator/>
      </w:r>
    </w:p>
  </w:endnote>
  <w:endnote w:type="continuationSeparator" w:id="0">
    <w:p w14:paraId="198BCA62" w14:textId="77777777" w:rsidR="004F25E5" w:rsidRDefault="004F25E5" w:rsidP="002B2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14012704"/>
      <w:docPartObj>
        <w:docPartGallery w:val="Page Numbers (Bottom of Page)"/>
        <w:docPartUnique/>
      </w:docPartObj>
    </w:sdtPr>
    <w:sdtEndPr>
      <w:rPr>
        <w:rFonts w:asciiTheme="minorHAnsi" w:hAnsiTheme="minorHAnsi"/>
      </w:rPr>
    </w:sdtEndPr>
    <w:sdtContent>
      <w:p w14:paraId="2B7C485B" w14:textId="5183D343" w:rsidR="009B4ABB" w:rsidRPr="00156A3B" w:rsidRDefault="00E2625E">
        <w:pPr>
          <w:pStyle w:val="aa"/>
          <w:jc w:val="center"/>
          <w:rPr>
            <w:rFonts w:asciiTheme="minorHAnsi" w:hAnsiTheme="minorHAnsi"/>
          </w:rPr>
        </w:pPr>
        <w:r w:rsidRPr="00156A3B">
          <w:rPr>
            <w:rFonts w:asciiTheme="minorHAnsi" w:hAnsiTheme="minorHAnsi"/>
          </w:rPr>
          <w:fldChar w:fldCharType="begin"/>
        </w:r>
        <w:r w:rsidR="00C94D29" w:rsidRPr="00156A3B">
          <w:rPr>
            <w:rFonts w:asciiTheme="minorHAnsi" w:hAnsiTheme="minorHAnsi"/>
          </w:rPr>
          <w:instrText xml:space="preserve"> PAGE   \* MERGEFORMAT </w:instrText>
        </w:r>
        <w:r w:rsidRPr="00156A3B">
          <w:rPr>
            <w:rFonts w:asciiTheme="minorHAnsi" w:hAnsiTheme="minorHAnsi"/>
          </w:rPr>
          <w:fldChar w:fldCharType="separate"/>
        </w:r>
        <w:r w:rsidR="00303FD5">
          <w:rPr>
            <w:rFonts w:asciiTheme="minorHAnsi" w:hAnsiTheme="minorHAnsi"/>
            <w:noProof/>
          </w:rPr>
          <w:t>8</w:t>
        </w:r>
        <w:r w:rsidRPr="00156A3B">
          <w:rPr>
            <w:rFonts w:asciiTheme="minorHAnsi" w:hAnsiTheme="minorHAnsi"/>
          </w:rPr>
          <w:fldChar w:fldCharType="end"/>
        </w:r>
      </w:p>
    </w:sdtContent>
  </w:sdt>
  <w:p w14:paraId="59F09E61" w14:textId="77777777" w:rsidR="009B4ABB" w:rsidRDefault="009B4ABB">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1E7F6F" w14:textId="77777777" w:rsidR="004F25E5" w:rsidRDefault="004F25E5" w:rsidP="002B24E1">
      <w:r>
        <w:separator/>
      </w:r>
    </w:p>
  </w:footnote>
  <w:footnote w:type="continuationSeparator" w:id="0">
    <w:p w14:paraId="6453C90E" w14:textId="77777777" w:rsidR="004F25E5" w:rsidRDefault="004F25E5" w:rsidP="002B24E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A0470EC"/>
    <w:multiLevelType w:val="multilevel"/>
    <w:tmpl w:val="F24CE9C0"/>
    <w:lvl w:ilvl="0">
      <w:start w:val="4"/>
      <w:numFmt w:val="decimal"/>
      <w:lvlText w:val="%1."/>
      <w:lvlJc w:val="left"/>
      <w:pPr>
        <w:ind w:left="360" w:hanging="360"/>
      </w:pPr>
      <w:rPr>
        <w:rFonts w:hint="default"/>
      </w:rPr>
    </w:lvl>
    <w:lvl w:ilvl="1">
      <w:start w:val="1"/>
      <w:numFmt w:val="decimal"/>
      <w:lvlText w:val="3.%2."/>
      <w:lvlJc w:val="left"/>
      <w:pPr>
        <w:ind w:left="1065" w:hanging="360"/>
      </w:pPr>
      <w:rPr>
        <w:rFonts w:hint="default"/>
      </w:rPr>
    </w:lvl>
    <w:lvl w:ilvl="2">
      <w:start w:val="1"/>
      <w:numFmt w:val="decimal"/>
      <w:lvlText w:val="3.%2.%3."/>
      <w:lvlJc w:val="left"/>
      <w:pPr>
        <w:ind w:left="72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
    <w:nsid w:val="10194ED2"/>
    <w:multiLevelType w:val="hybridMultilevel"/>
    <w:tmpl w:val="04FC8EE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E706C88"/>
    <w:multiLevelType w:val="hybridMultilevel"/>
    <w:tmpl w:val="E42A9E9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30A6534"/>
    <w:multiLevelType w:val="hybridMultilevel"/>
    <w:tmpl w:val="6EA8AE1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4C977CF"/>
    <w:multiLevelType w:val="hybridMultilevel"/>
    <w:tmpl w:val="40BC01C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9F25B6C"/>
    <w:multiLevelType w:val="hybridMultilevel"/>
    <w:tmpl w:val="3284589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1316826"/>
    <w:multiLevelType w:val="hybridMultilevel"/>
    <w:tmpl w:val="6972CB8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1D44996"/>
    <w:multiLevelType w:val="hybridMultilevel"/>
    <w:tmpl w:val="A38252B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4AC635F"/>
    <w:multiLevelType w:val="hybridMultilevel"/>
    <w:tmpl w:val="F98E6CC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FB00297"/>
    <w:multiLevelType w:val="multilevel"/>
    <w:tmpl w:val="0628AB0E"/>
    <w:lvl w:ilvl="0">
      <w:start w:val="1"/>
      <w:numFmt w:val="decimal"/>
      <w:lvlText w:val="%1."/>
      <w:lvlJc w:val="left"/>
      <w:pPr>
        <w:ind w:left="360" w:hanging="360"/>
      </w:pPr>
      <w:rPr>
        <w:rFonts w:hint="default"/>
      </w:rPr>
    </w:lvl>
    <w:lvl w:ilvl="1">
      <w:start w:val="1"/>
      <w:numFmt w:val="decimal"/>
      <w:lvlText w:val="%1.%2."/>
      <w:lvlJc w:val="left"/>
      <w:pPr>
        <w:ind w:left="4960" w:hanging="360"/>
      </w:pPr>
      <w:rPr>
        <w:rFonts w:hint="default"/>
      </w:rPr>
    </w:lvl>
    <w:lvl w:ilvl="2">
      <w:start w:val="1"/>
      <w:numFmt w:val="decimal"/>
      <w:lvlText w:val="%1.%2.%3."/>
      <w:lvlJc w:val="left"/>
      <w:pPr>
        <w:ind w:left="9920" w:hanging="720"/>
      </w:pPr>
      <w:rPr>
        <w:rFonts w:hint="default"/>
      </w:rPr>
    </w:lvl>
    <w:lvl w:ilvl="3">
      <w:start w:val="1"/>
      <w:numFmt w:val="decimal"/>
      <w:lvlText w:val="%1.%2.%3.%4."/>
      <w:lvlJc w:val="left"/>
      <w:pPr>
        <w:ind w:left="14520" w:hanging="720"/>
      </w:pPr>
      <w:rPr>
        <w:rFonts w:hint="default"/>
      </w:rPr>
    </w:lvl>
    <w:lvl w:ilvl="4">
      <w:start w:val="1"/>
      <w:numFmt w:val="decimal"/>
      <w:lvlText w:val="%1.%2.%3.%4.%5."/>
      <w:lvlJc w:val="left"/>
      <w:pPr>
        <w:ind w:left="19480" w:hanging="1080"/>
      </w:pPr>
      <w:rPr>
        <w:rFonts w:hint="default"/>
      </w:rPr>
    </w:lvl>
    <w:lvl w:ilvl="5">
      <w:start w:val="1"/>
      <w:numFmt w:val="decimal"/>
      <w:lvlText w:val="%1.%2.%3.%4.%5.%6."/>
      <w:lvlJc w:val="left"/>
      <w:pPr>
        <w:ind w:left="24080" w:hanging="1080"/>
      </w:pPr>
      <w:rPr>
        <w:rFonts w:hint="default"/>
      </w:rPr>
    </w:lvl>
    <w:lvl w:ilvl="6">
      <w:start w:val="1"/>
      <w:numFmt w:val="decimal"/>
      <w:lvlText w:val="%1.%2.%3.%4.%5.%6.%7."/>
      <w:lvlJc w:val="left"/>
      <w:pPr>
        <w:ind w:left="29040" w:hanging="1440"/>
      </w:pPr>
      <w:rPr>
        <w:rFonts w:hint="default"/>
      </w:rPr>
    </w:lvl>
    <w:lvl w:ilvl="7">
      <w:start w:val="1"/>
      <w:numFmt w:val="decimal"/>
      <w:lvlText w:val="%1.%2.%3.%4.%5.%6.%7.%8."/>
      <w:lvlJc w:val="left"/>
      <w:pPr>
        <w:ind w:left="-31896" w:hanging="1440"/>
      </w:pPr>
      <w:rPr>
        <w:rFonts w:hint="default"/>
      </w:rPr>
    </w:lvl>
    <w:lvl w:ilvl="8">
      <w:start w:val="1"/>
      <w:numFmt w:val="decimal"/>
      <w:lvlText w:val="%1.%2.%3.%4.%5.%6.%7.%8.%9."/>
      <w:lvlJc w:val="left"/>
      <w:pPr>
        <w:ind w:left="-26936" w:hanging="1800"/>
      </w:pPr>
      <w:rPr>
        <w:rFonts w:hint="default"/>
      </w:rPr>
    </w:lvl>
  </w:abstractNum>
  <w:abstractNum w:abstractNumId="11">
    <w:nsid w:val="4DC25024"/>
    <w:multiLevelType w:val="hybridMultilevel"/>
    <w:tmpl w:val="8A5C909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0C25C5A"/>
    <w:multiLevelType w:val="hybridMultilevel"/>
    <w:tmpl w:val="5C84A34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C241E4D"/>
    <w:multiLevelType w:val="hybridMultilevel"/>
    <w:tmpl w:val="34D4FAD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EEF3451"/>
    <w:multiLevelType w:val="hybridMultilevel"/>
    <w:tmpl w:val="8004A0C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0DA4AB0"/>
    <w:multiLevelType w:val="hybridMultilevel"/>
    <w:tmpl w:val="11C2985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EFC17B3"/>
    <w:multiLevelType w:val="hybridMultilevel"/>
    <w:tmpl w:val="12A6E860"/>
    <w:lvl w:ilvl="0" w:tplc="45680212">
      <w:start w:val="1"/>
      <w:numFmt w:val="decimal"/>
      <w:lvlText w:val="%1)"/>
      <w:lvlJc w:val="left"/>
      <w:pPr>
        <w:ind w:left="780" w:hanging="360"/>
      </w:pPr>
      <w:rPr>
        <w:rFonts w:ascii="Times New Roman" w:eastAsia="Times New Roman" w:hAnsi="Times New Roman" w:cs="Times New Roman"/>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7">
    <w:nsid w:val="6F5E3473"/>
    <w:multiLevelType w:val="hybridMultilevel"/>
    <w:tmpl w:val="B604318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2"/>
  </w:num>
  <w:num w:numId="4">
    <w:abstractNumId w:val="15"/>
  </w:num>
  <w:num w:numId="5">
    <w:abstractNumId w:val="10"/>
  </w:num>
  <w:num w:numId="6">
    <w:abstractNumId w:val="1"/>
  </w:num>
  <w:num w:numId="7">
    <w:abstractNumId w:val="17"/>
  </w:num>
  <w:num w:numId="8">
    <w:abstractNumId w:val="7"/>
  </w:num>
  <w:num w:numId="9">
    <w:abstractNumId w:val="16"/>
  </w:num>
  <w:num w:numId="10">
    <w:abstractNumId w:val="13"/>
  </w:num>
  <w:num w:numId="11">
    <w:abstractNumId w:val="6"/>
  </w:num>
  <w:num w:numId="12">
    <w:abstractNumId w:val="8"/>
  </w:num>
  <w:num w:numId="13">
    <w:abstractNumId w:val="14"/>
  </w:num>
  <w:num w:numId="14">
    <w:abstractNumId w:val="5"/>
  </w:num>
  <w:num w:numId="15">
    <w:abstractNumId w:val="11"/>
  </w:num>
  <w:num w:numId="16">
    <w:abstractNumId w:val="4"/>
  </w:num>
  <w:num w:numId="17">
    <w:abstractNumId w:val="3"/>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visionView w:inkAnnotations="0"/>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3A31"/>
    <w:rsid w:val="00002A37"/>
    <w:rsid w:val="00007A9A"/>
    <w:rsid w:val="00020888"/>
    <w:rsid w:val="00025BA6"/>
    <w:rsid w:val="00027A10"/>
    <w:rsid w:val="0003063C"/>
    <w:rsid w:val="000320A9"/>
    <w:rsid w:val="000361D7"/>
    <w:rsid w:val="0003758D"/>
    <w:rsid w:val="0004112E"/>
    <w:rsid w:val="0004412E"/>
    <w:rsid w:val="00044748"/>
    <w:rsid w:val="000542B3"/>
    <w:rsid w:val="000740D2"/>
    <w:rsid w:val="000757AD"/>
    <w:rsid w:val="0008506C"/>
    <w:rsid w:val="00086772"/>
    <w:rsid w:val="00087077"/>
    <w:rsid w:val="00090968"/>
    <w:rsid w:val="00093070"/>
    <w:rsid w:val="000935F3"/>
    <w:rsid w:val="00097593"/>
    <w:rsid w:val="000A5A69"/>
    <w:rsid w:val="000B6C74"/>
    <w:rsid w:val="000C2398"/>
    <w:rsid w:val="000C30F4"/>
    <w:rsid w:val="000C53AD"/>
    <w:rsid w:val="000D0BE1"/>
    <w:rsid w:val="001042AE"/>
    <w:rsid w:val="001142E3"/>
    <w:rsid w:val="00133D6A"/>
    <w:rsid w:val="00135AD5"/>
    <w:rsid w:val="0013710A"/>
    <w:rsid w:val="00142DAC"/>
    <w:rsid w:val="00150FEF"/>
    <w:rsid w:val="00155E58"/>
    <w:rsid w:val="00156A3B"/>
    <w:rsid w:val="00166EDE"/>
    <w:rsid w:val="0017201E"/>
    <w:rsid w:val="00175244"/>
    <w:rsid w:val="00197268"/>
    <w:rsid w:val="001A0009"/>
    <w:rsid w:val="001A7C14"/>
    <w:rsid w:val="001A7E20"/>
    <w:rsid w:val="001B4590"/>
    <w:rsid w:val="001B7F1E"/>
    <w:rsid w:val="001E0F49"/>
    <w:rsid w:val="001E7093"/>
    <w:rsid w:val="001F2661"/>
    <w:rsid w:val="002029FE"/>
    <w:rsid w:val="00202D77"/>
    <w:rsid w:val="002030BB"/>
    <w:rsid w:val="00216CAC"/>
    <w:rsid w:val="00217A46"/>
    <w:rsid w:val="00224DB3"/>
    <w:rsid w:val="00233513"/>
    <w:rsid w:val="00236A66"/>
    <w:rsid w:val="00250676"/>
    <w:rsid w:val="0025155B"/>
    <w:rsid w:val="00261DA0"/>
    <w:rsid w:val="0026763F"/>
    <w:rsid w:val="00277679"/>
    <w:rsid w:val="00281071"/>
    <w:rsid w:val="002838C6"/>
    <w:rsid w:val="002870AA"/>
    <w:rsid w:val="00294F5D"/>
    <w:rsid w:val="0029506F"/>
    <w:rsid w:val="002A07FD"/>
    <w:rsid w:val="002B24E1"/>
    <w:rsid w:val="002C7164"/>
    <w:rsid w:val="002D5A85"/>
    <w:rsid w:val="002E178A"/>
    <w:rsid w:val="002E30FD"/>
    <w:rsid w:val="002E4CD0"/>
    <w:rsid w:val="002F23E9"/>
    <w:rsid w:val="00303FD5"/>
    <w:rsid w:val="00306E02"/>
    <w:rsid w:val="00312822"/>
    <w:rsid w:val="00326599"/>
    <w:rsid w:val="00336A88"/>
    <w:rsid w:val="00345251"/>
    <w:rsid w:val="00360F81"/>
    <w:rsid w:val="00372BE3"/>
    <w:rsid w:val="0037682F"/>
    <w:rsid w:val="003841C1"/>
    <w:rsid w:val="003902A4"/>
    <w:rsid w:val="003907DB"/>
    <w:rsid w:val="003A4C3E"/>
    <w:rsid w:val="003B203E"/>
    <w:rsid w:val="003C022B"/>
    <w:rsid w:val="003C5888"/>
    <w:rsid w:val="003E0D35"/>
    <w:rsid w:val="003E1EAF"/>
    <w:rsid w:val="003E5704"/>
    <w:rsid w:val="003F00D0"/>
    <w:rsid w:val="003F339D"/>
    <w:rsid w:val="003F6583"/>
    <w:rsid w:val="0040028B"/>
    <w:rsid w:val="0040163F"/>
    <w:rsid w:val="00431A2E"/>
    <w:rsid w:val="00436599"/>
    <w:rsid w:val="0044103D"/>
    <w:rsid w:val="00454D45"/>
    <w:rsid w:val="00462F32"/>
    <w:rsid w:val="00463BFB"/>
    <w:rsid w:val="004757AC"/>
    <w:rsid w:val="004767EF"/>
    <w:rsid w:val="00483C73"/>
    <w:rsid w:val="00493136"/>
    <w:rsid w:val="004B50AF"/>
    <w:rsid w:val="004C3036"/>
    <w:rsid w:val="004D31BF"/>
    <w:rsid w:val="004E1903"/>
    <w:rsid w:val="004F25E5"/>
    <w:rsid w:val="004F31AE"/>
    <w:rsid w:val="004F67D0"/>
    <w:rsid w:val="004F7D86"/>
    <w:rsid w:val="00503354"/>
    <w:rsid w:val="005117F4"/>
    <w:rsid w:val="00514926"/>
    <w:rsid w:val="005160CB"/>
    <w:rsid w:val="00531D15"/>
    <w:rsid w:val="00534633"/>
    <w:rsid w:val="00537E94"/>
    <w:rsid w:val="005462C7"/>
    <w:rsid w:val="0055731C"/>
    <w:rsid w:val="005700D1"/>
    <w:rsid w:val="00570662"/>
    <w:rsid w:val="00586147"/>
    <w:rsid w:val="00595AFB"/>
    <w:rsid w:val="005C4356"/>
    <w:rsid w:val="005C6937"/>
    <w:rsid w:val="005D6761"/>
    <w:rsid w:val="005E2A97"/>
    <w:rsid w:val="005F67DE"/>
    <w:rsid w:val="005F7F0A"/>
    <w:rsid w:val="0060121B"/>
    <w:rsid w:val="00617F76"/>
    <w:rsid w:val="00623896"/>
    <w:rsid w:val="00633B63"/>
    <w:rsid w:val="00633BC2"/>
    <w:rsid w:val="0063526D"/>
    <w:rsid w:val="00636184"/>
    <w:rsid w:val="006366C2"/>
    <w:rsid w:val="00636AE5"/>
    <w:rsid w:val="00647606"/>
    <w:rsid w:val="0065589B"/>
    <w:rsid w:val="00656A9B"/>
    <w:rsid w:val="00661BFF"/>
    <w:rsid w:val="00675F5A"/>
    <w:rsid w:val="006831CD"/>
    <w:rsid w:val="00684DDA"/>
    <w:rsid w:val="0068555E"/>
    <w:rsid w:val="00687C90"/>
    <w:rsid w:val="00690080"/>
    <w:rsid w:val="006C460E"/>
    <w:rsid w:val="006D4937"/>
    <w:rsid w:val="006F0028"/>
    <w:rsid w:val="006F1181"/>
    <w:rsid w:val="006F3321"/>
    <w:rsid w:val="006F611E"/>
    <w:rsid w:val="006F65E5"/>
    <w:rsid w:val="007246DC"/>
    <w:rsid w:val="007257B1"/>
    <w:rsid w:val="00740F6A"/>
    <w:rsid w:val="0075015B"/>
    <w:rsid w:val="00751855"/>
    <w:rsid w:val="0075762D"/>
    <w:rsid w:val="00760765"/>
    <w:rsid w:val="007618BE"/>
    <w:rsid w:val="00761EA5"/>
    <w:rsid w:val="00774A72"/>
    <w:rsid w:val="00780528"/>
    <w:rsid w:val="007B73F5"/>
    <w:rsid w:val="007B7A66"/>
    <w:rsid w:val="007C28BE"/>
    <w:rsid w:val="007C744E"/>
    <w:rsid w:val="007D4C4D"/>
    <w:rsid w:val="007D60D7"/>
    <w:rsid w:val="007D6945"/>
    <w:rsid w:val="007E4820"/>
    <w:rsid w:val="007E7C6F"/>
    <w:rsid w:val="00810455"/>
    <w:rsid w:val="00815C41"/>
    <w:rsid w:val="008206A6"/>
    <w:rsid w:val="008226D1"/>
    <w:rsid w:val="00834A73"/>
    <w:rsid w:val="00835068"/>
    <w:rsid w:val="00835895"/>
    <w:rsid w:val="008404DE"/>
    <w:rsid w:val="00856761"/>
    <w:rsid w:val="00860B21"/>
    <w:rsid w:val="00860C56"/>
    <w:rsid w:val="00867250"/>
    <w:rsid w:val="008801A6"/>
    <w:rsid w:val="00890654"/>
    <w:rsid w:val="008A4150"/>
    <w:rsid w:val="008A4428"/>
    <w:rsid w:val="008C355F"/>
    <w:rsid w:val="008D2844"/>
    <w:rsid w:val="008D357B"/>
    <w:rsid w:val="008D578C"/>
    <w:rsid w:val="008F2835"/>
    <w:rsid w:val="008F2B23"/>
    <w:rsid w:val="008F315A"/>
    <w:rsid w:val="008F4D63"/>
    <w:rsid w:val="0091707E"/>
    <w:rsid w:val="009338E5"/>
    <w:rsid w:val="009346A4"/>
    <w:rsid w:val="00936132"/>
    <w:rsid w:val="00937728"/>
    <w:rsid w:val="009421EF"/>
    <w:rsid w:val="009428D4"/>
    <w:rsid w:val="00952241"/>
    <w:rsid w:val="0095600E"/>
    <w:rsid w:val="0097518A"/>
    <w:rsid w:val="00977890"/>
    <w:rsid w:val="009808AC"/>
    <w:rsid w:val="0099028F"/>
    <w:rsid w:val="009A3CA1"/>
    <w:rsid w:val="009B1F50"/>
    <w:rsid w:val="009B208B"/>
    <w:rsid w:val="009B30AF"/>
    <w:rsid w:val="009B4ABB"/>
    <w:rsid w:val="009C4F71"/>
    <w:rsid w:val="009E1767"/>
    <w:rsid w:val="009F1479"/>
    <w:rsid w:val="009F3495"/>
    <w:rsid w:val="00A14561"/>
    <w:rsid w:val="00A17F75"/>
    <w:rsid w:val="00A265E6"/>
    <w:rsid w:val="00A35283"/>
    <w:rsid w:val="00A4331A"/>
    <w:rsid w:val="00A47F43"/>
    <w:rsid w:val="00A546EB"/>
    <w:rsid w:val="00A61207"/>
    <w:rsid w:val="00A8396D"/>
    <w:rsid w:val="00A85A6D"/>
    <w:rsid w:val="00A91EA1"/>
    <w:rsid w:val="00AB4826"/>
    <w:rsid w:val="00AB5084"/>
    <w:rsid w:val="00AB7C7B"/>
    <w:rsid w:val="00AC681E"/>
    <w:rsid w:val="00AD7FD3"/>
    <w:rsid w:val="00AE07C2"/>
    <w:rsid w:val="00AE23EA"/>
    <w:rsid w:val="00AE6B0D"/>
    <w:rsid w:val="00AF7305"/>
    <w:rsid w:val="00B00363"/>
    <w:rsid w:val="00B07A4D"/>
    <w:rsid w:val="00B174D4"/>
    <w:rsid w:val="00B24DC9"/>
    <w:rsid w:val="00B254BC"/>
    <w:rsid w:val="00B43B4A"/>
    <w:rsid w:val="00B47789"/>
    <w:rsid w:val="00B47794"/>
    <w:rsid w:val="00B53C7D"/>
    <w:rsid w:val="00B53C81"/>
    <w:rsid w:val="00B557F4"/>
    <w:rsid w:val="00B64F99"/>
    <w:rsid w:val="00B66C74"/>
    <w:rsid w:val="00B76B27"/>
    <w:rsid w:val="00B80FF6"/>
    <w:rsid w:val="00B8201C"/>
    <w:rsid w:val="00B87DF9"/>
    <w:rsid w:val="00B94C5F"/>
    <w:rsid w:val="00BB3A31"/>
    <w:rsid w:val="00BB7A04"/>
    <w:rsid w:val="00BC0B2D"/>
    <w:rsid w:val="00BC0B83"/>
    <w:rsid w:val="00BC2C90"/>
    <w:rsid w:val="00BC2CDE"/>
    <w:rsid w:val="00BC6936"/>
    <w:rsid w:val="00BD176A"/>
    <w:rsid w:val="00BD31C9"/>
    <w:rsid w:val="00BD5618"/>
    <w:rsid w:val="00BF1F23"/>
    <w:rsid w:val="00BF54B6"/>
    <w:rsid w:val="00C11E8B"/>
    <w:rsid w:val="00C16BE5"/>
    <w:rsid w:val="00C17DEE"/>
    <w:rsid w:val="00C2281C"/>
    <w:rsid w:val="00C23D79"/>
    <w:rsid w:val="00C3780F"/>
    <w:rsid w:val="00C67EFE"/>
    <w:rsid w:val="00C70019"/>
    <w:rsid w:val="00C76B4C"/>
    <w:rsid w:val="00C80383"/>
    <w:rsid w:val="00C87871"/>
    <w:rsid w:val="00C93525"/>
    <w:rsid w:val="00C94D29"/>
    <w:rsid w:val="00C94F83"/>
    <w:rsid w:val="00CA4340"/>
    <w:rsid w:val="00CB766C"/>
    <w:rsid w:val="00CC2ECB"/>
    <w:rsid w:val="00CD53D0"/>
    <w:rsid w:val="00CE7DFA"/>
    <w:rsid w:val="00CF473E"/>
    <w:rsid w:val="00CF5207"/>
    <w:rsid w:val="00D20E0B"/>
    <w:rsid w:val="00D30DBE"/>
    <w:rsid w:val="00D377A9"/>
    <w:rsid w:val="00D4197A"/>
    <w:rsid w:val="00D46CE1"/>
    <w:rsid w:val="00D51494"/>
    <w:rsid w:val="00D51902"/>
    <w:rsid w:val="00D51EB7"/>
    <w:rsid w:val="00D55F72"/>
    <w:rsid w:val="00D82649"/>
    <w:rsid w:val="00D830BB"/>
    <w:rsid w:val="00D87F76"/>
    <w:rsid w:val="00DA5281"/>
    <w:rsid w:val="00DA5968"/>
    <w:rsid w:val="00DA6EC3"/>
    <w:rsid w:val="00DB118C"/>
    <w:rsid w:val="00DB18E3"/>
    <w:rsid w:val="00DE437B"/>
    <w:rsid w:val="00DF4B1C"/>
    <w:rsid w:val="00E256C0"/>
    <w:rsid w:val="00E2625E"/>
    <w:rsid w:val="00E274DA"/>
    <w:rsid w:val="00E40BF7"/>
    <w:rsid w:val="00E46235"/>
    <w:rsid w:val="00E54315"/>
    <w:rsid w:val="00E578BF"/>
    <w:rsid w:val="00E71309"/>
    <w:rsid w:val="00E763DA"/>
    <w:rsid w:val="00E776B8"/>
    <w:rsid w:val="00E86D54"/>
    <w:rsid w:val="00E9137D"/>
    <w:rsid w:val="00EA6BE7"/>
    <w:rsid w:val="00EB4BF7"/>
    <w:rsid w:val="00EB5D7A"/>
    <w:rsid w:val="00EB65B7"/>
    <w:rsid w:val="00EC0765"/>
    <w:rsid w:val="00EC156F"/>
    <w:rsid w:val="00EE7BC2"/>
    <w:rsid w:val="00EF768C"/>
    <w:rsid w:val="00F000B8"/>
    <w:rsid w:val="00F20634"/>
    <w:rsid w:val="00F30C1E"/>
    <w:rsid w:val="00F43A40"/>
    <w:rsid w:val="00F533DD"/>
    <w:rsid w:val="00F56084"/>
    <w:rsid w:val="00F60A72"/>
    <w:rsid w:val="00F6227D"/>
    <w:rsid w:val="00F67E62"/>
    <w:rsid w:val="00F73690"/>
    <w:rsid w:val="00F83830"/>
    <w:rsid w:val="00F8423A"/>
    <w:rsid w:val="00F84515"/>
    <w:rsid w:val="00F849F1"/>
    <w:rsid w:val="00F87BB7"/>
    <w:rsid w:val="00F96048"/>
    <w:rsid w:val="00F9703F"/>
    <w:rsid w:val="00FA1376"/>
    <w:rsid w:val="00FC3FA9"/>
    <w:rsid w:val="00FD6914"/>
    <w:rsid w:val="00FE2A0A"/>
    <w:rsid w:val="00FF175F"/>
    <w:rsid w:val="00FF612A"/>
    <w:rsid w:val="00FF66F7"/>
    <w:rsid w:val="00FF76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5755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0F49"/>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B3A3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BB3A3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BB3A31"/>
    <w:pPr>
      <w:widowControl w:val="0"/>
      <w:autoSpaceDE w:val="0"/>
      <w:autoSpaceDN w:val="0"/>
      <w:spacing w:after="0" w:line="240" w:lineRule="auto"/>
    </w:pPr>
    <w:rPr>
      <w:rFonts w:ascii="Tahoma" w:eastAsia="Times New Roman" w:hAnsi="Tahoma" w:cs="Tahoma"/>
      <w:sz w:val="20"/>
      <w:szCs w:val="20"/>
      <w:lang w:eastAsia="ru-RU"/>
    </w:rPr>
  </w:style>
  <w:style w:type="table" w:styleId="a3">
    <w:name w:val="Table Grid"/>
    <w:basedOn w:val="a1"/>
    <w:uiPriority w:val="59"/>
    <w:rsid w:val="005C693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link w:val="a5"/>
    <w:uiPriority w:val="34"/>
    <w:qFormat/>
    <w:rsid w:val="006F611E"/>
    <w:pPr>
      <w:suppressAutoHyphens w:val="0"/>
      <w:spacing w:after="200" w:line="276" w:lineRule="auto"/>
      <w:ind w:left="720"/>
      <w:contextualSpacing/>
    </w:pPr>
    <w:rPr>
      <w:rFonts w:asciiTheme="minorHAnsi" w:eastAsiaTheme="minorEastAsia" w:hAnsiTheme="minorHAnsi" w:cstheme="minorBidi"/>
      <w:sz w:val="22"/>
      <w:szCs w:val="22"/>
      <w:lang w:eastAsia="ru-RU"/>
    </w:rPr>
  </w:style>
  <w:style w:type="character" w:customStyle="1" w:styleId="a5">
    <w:name w:val="Абзац списка Знак"/>
    <w:link w:val="a4"/>
    <w:uiPriority w:val="99"/>
    <w:locked/>
    <w:rsid w:val="006F611E"/>
    <w:rPr>
      <w:rFonts w:eastAsiaTheme="minorEastAsia"/>
      <w:lang w:eastAsia="ru-RU"/>
    </w:rPr>
  </w:style>
  <w:style w:type="character" w:customStyle="1" w:styleId="-1">
    <w:name w:val="Цветной список - Акцент 1 Знак"/>
    <w:link w:val="-10"/>
    <w:uiPriority w:val="99"/>
    <w:locked/>
    <w:rsid w:val="009F1479"/>
  </w:style>
  <w:style w:type="table" w:styleId="-10">
    <w:name w:val="Colorful List Accent 1"/>
    <w:basedOn w:val="a1"/>
    <w:link w:val="-1"/>
    <w:uiPriority w:val="99"/>
    <w:rsid w:val="009F1479"/>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styleId="a6">
    <w:name w:val="Document Map"/>
    <w:basedOn w:val="a"/>
    <w:link w:val="a7"/>
    <w:uiPriority w:val="99"/>
    <w:semiHidden/>
    <w:unhideWhenUsed/>
    <w:rsid w:val="002B24E1"/>
    <w:rPr>
      <w:rFonts w:ascii="Tahoma" w:hAnsi="Tahoma" w:cs="Tahoma"/>
      <w:sz w:val="16"/>
      <w:szCs w:val="16"/>
    </w:rPr>
  </w:style>
  <w:style w:type="character" w:customStyle="1" w:styleId="a7">
    <w:name w:val="Схема документа Знак"/>
    <w:basedOn w:val="a0"/>
    <w:link w:val="a6"/>
    <w:uiPriority w:val="99"/>
    <w:semiHidden/>
    <w:rsid w:val="002B24E1"/>
    <w:rPr>
      <w:rFonts w:ascii="Tahoma" w:eastAsia="Times New Roman" w:hAnsi="Tahoma" w:cs="Tahoma"/>
      <w:sz w:val="16"/>
      <w:szCs w:val="16"/>
      <w:lang w:eastAsia="ar-SA"/>
    </w:rPr>
  </w:style>
  <w:style w:type="paragraph" w:styleId="a8">
    <w:name w:val="header"/>
    <w:basedOn w:val="a"/>
    <w:link w:val="a9"/>
    <w:uiPriority w:val="99"/>
    <w:unhideWhenUsed/>
    <w:rsid w:val="002B24E1"/>
    <w:pPr>
      <w:tabs>
        <w:tab w:val="center" w:pos="4677"/>
        <w:tab w:val="right" w:pos="9355"/>
      </w:tabs>
    </w:pPr>
  </w:style>
  <w:style w:type="character" w:customStyle="1" w:styleId="a9">
    <w:name w:val="Верхний колонтитул Знак"/>
    <w:basedOn w:val="a0"/>
    <w:link w:val="a8"/>
    <w:uiPriority w:val="99"/>
    <w:rsid w:val="002B24E1"/>
    <w:rPr>
      <w:rFonts w:ascii="Times New Roman" w:eastAsia="Times New Roman" w:hAnsi="Times New Roman" w:cs="Times New Roman"/>
      <w:sz w:val="24"/>
      <w:szCs w:val="24"/>
      <w:lang w:eastAsia="ar-SA"/>
    </w:rPr>
  </w:style>
  <w:style w:type="paragraph" w:styleId="aa">
    <w:name w:val="footer"/>
    <w:basedOn w:val="a"/>
    <w:link w:val="ab"/>
    <w:uiPriority w:val="99"/>
    <w:unhideWhenUsed/>
    <w:rsid w:val="002B24E1"/>
    <w:pPr>
      <w:tabs>
        <w:tab w:val="center" w:pos="4677"/>
        <w:tab w:val="right" w:pos="9355"/>
      </w:tabs>
    </w:pPr>
  </w:style>
  <w:style w:type="character" w:customStyle="1" w:styleId="ab">
    <w:name w:val="Нижний колонтитул Знак"/>
    <w:basedOn w:val="a0"/>
    <w:link w:val="aa"/>
    <w:uiPriority w:val="99"/>
    <w:rsid w:val="002B24E1"/>
    <w:rPr>
      <w:rFonts w:ascii="Times New Roman" w:eastAsia="Times New Roman" w:hAnsi="Times New Roman" w:cs="Times New Roman"/>
      <w:sz w:val="24"/>
      <w:szCs w:val="24"/>
      <w:lang w:eastAsia="ar-SA"/>
    </w:rPr>
  </w:style>
  <w:style w:type="character" w:styleId="ac">
    <w:name w:val="annotation reference"/>
    <w:basedOn w:val="a0"/>
    <w:uiPriority w:val="99"/>
    <w:semiHidden/>
    <w:unhideWhenUsed/>
    <w:rsid w:val="00D51EB7"/>
    <w:rPr>
      <w:sz w:val="16"/>
      <w:szCs w:val="16"/>
    </w:rPr>
  </w:style>
  <w:style w:type="paragraph" w:styleId="ad">
    <w:name w:val="annotation text"/>
    <w:basedOn w:val="a"/>
    <w:link w:val="ae"/>
    <w:uiPriority w:val="99"/>
    <w:semiHidden/>
    <w:unhideWhenUsed/>
    <w:rsid w:val="00D51EB7"/>
    <w:rPr>
      <w:sz w:val="20"/>
      <w:szCs w:val="20"/>
    </w:rPr>
  </w:style>
  <w:style w:type="character" w:customStyle="1" w:styleId="ae">
    <w:name w:val="Текст примечания Знак"/>
    <w:basedOn w:val="a0"/>
    <w:link w:val="ad"/>
    <w:uiPriority w:val="99"/>
    <w:semiHidden/>
    <w:rsid w:val="00D51EB7"/>
    <w:rPr>
      <w:rFonts w:ascii="Times New Roman" w:eastAsia="Times New Roman" w:hAnsi="Times New Roman" w:cs="Times New Roman"/>
      <w:sz w:val="20"/>
      <w:szCs w:val="20"/>
      <w:lang w:eastAsia="ar-SA"/>
    </w:rPr>
  </w:style>
  <w:style w:type="paragraph" w:styleId="af">
    <w:name w:val="annotation subject"/>
    <w:basedOn w:val="ad"/>
    <w:next w:val="ad"/>
    <w:link w:val="af0"/>
    <w:uiPriority w:val="99"/>
    <w:semiHidden/>
    <w:unhideWhenUsed/>
    <w:rsid w:val="00D51EB7"/>
    <w:rPr>
      <w:b/>
      <w:bCs/>
    </w:rPr>
  </w:style>
  <w:style w:type="character" w:customStyle="1" w:styleId="af0">
    <w:name w:val="Тема примечания Знак"/>
    <w:basedOn w:val="ae"/>
    <w:link w:val="af"/>
    <w:uiPriority w:val="99"/>
    <w:semiHidden/>
    <w:rsid w:val="00D51EB7"/>
    <w:rPr>
      <w:rFonts w:ascii="Times New Roman" w:eastAsia="Times New Roman" w:hAnsi="Times New Roman" w:cs="Times New Roman"/>
      <w:b/>
      <w:bCs/>
      <w:sz w:val="20"/>
      <w:szCs w:val="20"/>
      <w:lang w:eastAsia="ar-SA"/>
    </w:rPr>
  </w:style>
  <w:style w:type="paragraph" w:styleId="af1">
    <w:name w:val="Balloon Text"/>
    <w:basedOn w:val="a"/>
    <w:link w:val="af2"/>
    <w:uiPriority w:val="99"/>
    <w:semiHidden/>
    <w:unhideWhenUsed/>
    <w:rsid w:val="00D51EB7"/>
    <w:rPr>
      <w:rFonts w:ascii="Tahoma" w:hAnsi="Tahoma" w:cs="Tahoma"/>
      <w:sz w:val="16"/>
      <w:szCs w:val="16"/>
    </w:rPr>
  </w:style>
  <w:style w:type="character" w:customStyle="1" w:styleId="af2">
    <w:name w:val="Текст выноски Знак"/>
    <w:basedOn w:val="a0"/>
    <w:link w:val="af1"/>
    <w:uiPriority w:val="99"/>
    <w:semiHidden/>
    <w:rsid w:val="00D51EB7"/>
    <w:rPr>
      <w:rFonts w:ascii="Tahoma" w:eastAsia="Times New Roman" w:hAnsi="Tahoma" w:cs="Tahoma"/>
      <w:sz w:val="16"/>
      <w:szCs w:val="16"/>
      <w:lang w:eastAsia="ar-SA"/>
    </w:rPr>
  </w:style>
  <w:style w:type="paragraph" w:customStyle="1" w:styleId="Standard">
    <w:name w:val="Standard"/>
    <w:rsid w:val="00D51EB7"/>
    <w:pPr>
      <w:suppressAutoHyphens/>
      <w:overflowPunct w:val="0"/>
      <w:autoSpaceDE w:val="0"/>
      <w:autoSpaceDN w:val="0"/>
      <w:spacing w:after="0" w:line="240" w:lineRule="auto"/>
      <w:textAlignment w:val="baseline"/>
    </w:pPr>
    <w:rPr>
      <w:rFonts w:ascii="Times New Roman" w:eastAsia="Times New Roman" w:hAnsi="Times New Roman" w:cs="Times New Roman"/>
      <w:color w:val="000000"/>
      <w:kern w:val="3"/>
      <w:sz w:val="20"/>
      <w:szCs w:val="20"/>
      <w:lang w:eastAsia="ru-RU"/>
    </w:rPr>
  </w:style>
  <w:style w:type="paragraph" w:styleId="af3">
    <w:name w:val="footnote text"/>
    <w:basedOn w:val="a"/>
    <w:link w:val="af4"/>
    <w:uiPriority w:val="99"/>
    <w:semiHidden/>
    <w:unhideWhenUsed/>
    <w:rsid w:val="00156A3B"/>
    <w:rPr>
      <w:sz w:val="20"/>
      <w:szCs w:val="20"/>
    </w:rPr>
  </w:style>
  <w:style w:type="character" w:customStyle="1" w:styleId="af4">
    <w:name w:val="Текст сноски Знак"/>
    <w:basedOn w:val="a0"/>
    <w:link w:val="af3"/>
    <w:uiPriority w:val="99"/>
    <w:semiHidden/>
    <w:rsid w:val="00156A3B"/>
    <w:rPr>
      <w:rFonts w:ascii="Times New Roman" w:eastAsia="Times New Roman" w:hAnsi="Times New Roman" w:cs="Times New Roman"/>
      <w:sz w:val="20"/>
      <w:szCs w:val="20"/>
      <w:lang w:eastAsia="ar-SA"/>
    </w:rPr>
  </w:style>
  <w:style w:type="character" w:styleId="af5">
    <w:name w:val="footnote reference"/>
    <w:basedOn w:val="a0"/>
    <w:uiPriority w:val="99"/>
    <w:semiHidden/>
    <w:unhideWhenUsed/>
    <w:rsid w:val="00156A3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0F49"/>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B3A3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BB3A3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BB3A31"/>
    <w:pPr>
      <w:widowControl w:val="0"/>
      <w:autoSpaceDE w:val="0"/>
      <w:autoSpaceDN w:val="0"/>
      <w:spacing w:after="0" w:line="240" w:lineRule="auto"/>
    </w:pPr>
    <w:rPr>
      <w:rFonts w:ascii="Tahoma" w:eastAsia="Times New Roman" w:hAnsi="Tahoma" w:cs="Tahoma"/>
      <w:sz w:val="20"/>
      <w:szCs w:val="20"/>
      <w:lang w:eastAsia="ru-RU"/>
    </w:rPr>
  </w:style>
  <w:style w:type="table" w:styleId="a3">
    <w:name w:val="Table Grid"/>
    <w:basedOn w:val="a1"/>
    <w:uiPriority w:val="59"/>
    <w:rsid w:val="005C693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link w:val="a5"/>
    <w:uiPriority w:val="34"/>
    <w:qFormat/>
    <w:rsid w:val="006F611E"/>
    <w:pPr>
      <w:suppressAutoHyphens w:val="0"/>
      <w:spacing w:after="200" w:line="276" w:lineRule="auto"/>
      <w:ind w:left="720"/>
      <w:contextualSpacing/>
    </w:pPr>
    <w:rPr>
      <w:rFonts w:asciiTheme="minorHAnsi" w:eastAsiaTheme="minorEastAsia" w:hAnsiTheme="minorHAnsi" w:cstheme="minorBidi"/>
      <w:sz w:val="22"/>
      <w:szCs w:val="22"/>
      <w:lang w:eastAsia="ru-RU"/>
    </w:rPr>
  </w:style>
  <w:style w:type="character" w:customStyle="1" w:styleId="a5">
    <w:name w:val="Абзац списка Знак"/>
    <w:link w:val="a4"/>
    <w:uiPriority w:val="99"/>
    <w:locked/>
    <w:rsid w:val="006F611E"/>
    <w:rPr>
      <w:rFonts w:eastAsiaTheme="minorEastAsia"/>
      <w:lang w:eastAsia="ru-RU"/>
    </w:rPr>
  </w:style>
  <w:style w:type="character" w:customStyle="1" w:styleId="-1">
    <w:name w:val="Цветной список - Акцент 1 Знак"/>
    <w:link w:val="-10"/>
    <w:uiPriority w:val="99"/>
    <w:locked/>
    <w:rsid w:val="009F1479"/>
  </w:style>
  <w:style w:type="table" w:styleId="-10">
    <w:name w:val="Colorful List Accent 1"/>
    <w:basedOn w:val="a1"/>
    <w:link w:val="-1"/>
    <w:uiPriority w:val="99"/>
    <w:rsid w:val="009F1479"/>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styleId="a6">
    <w:name w:val="Document Map"/>
    <w:basedOn w:val="a"/>
    <w:link w:val="a7"/>
    <w:uiPriority w:val="99"/>
    <w:semiHidden/>
    <w:unhideWhenUsed/>
    <w:rsid w:val="002B24E1"/>
    <w:rPr>
      <w:rFonts w:ascii="Tahoma" w:hAnsi="Tahoma" w:cs="Tahoma"/>
      <w:sz w:val="16"/>
      <w:szCs w:val="16"/>
    </w:rPr>
  </w:style>
  <w:style w:type="character" w:customStyle="1" w:styleId="a7">
    <w:name w:val="Схема документа Знак"/>
    <w:basedOn w:val="a0"/>
    <w:link w:val="a6"/>
    <w:uiPriority w:val="99"/>
    <w:semiHidden/>
    <w:rsid w:val="002B24E1"/>
    <w:rPr>
      <w:rFonts w:ascii="Tahoma" w:eastAsia="Times New Roman" w:hAnsi="Tahoma" w:cs="Tahoma"/>
      <w:sz w:val="16"/>
      <w:szCs w:val="16"/>
      <w:lang w:eastAsia="ar-SA"/>
    </w:rPr>
  </w:style>
  <w:style w:type="paragraph" w:styleId="a8">
    <w:name w:val="header"/>
    <w:basedOn w:val="a"/>
    <w:link w:val="a9"/>
    <w:uiPriority w:val="99"/>
    <w:unhideWhenUsed/>
    <w:rsid w:val="002B24E1"/>
    <w:pPr>
      <w:tabs>
        <w:tab w:val="center" w:pos="4677"/>
        <w:tab w:val="right" w:pos="9355"/>
      </w:tabs>
    </w:pPr>
  </w:style>
  <w:style w:type="character" w:customStyle="1" w:styleId="a9">
    <w:name w:val="Верхний колонтитул Знак"/>
    <w:basedOn w:val="a0"/>
    <w:link w:val="a8"/>
    <w:uiPriority w:val="99"/>
    <w:rsid w:val="002B24E1"/>
    <w:rPr>
      <w:rFonts w:ascii="Times New Roman" w:eastAsia="Times New Roman" w:hAnsi="Times New Roman" w:cs="Times New Roman"/>
      <w:sz w:val="24"/>
      <w:szCs w:val="24"/>
      <w:lang w:eastAsia="ar-SA"/>
    </w:rPr>
  </w:style>
  <w:style w:type="paragraph" w:styleId="aa">
    <w:name w:val="footer"/>
    <w:basedOn w:val="a"/>
    <w:link w:val="ab"/>
    <w:uiPriority w:val="99"/>
    <w:unhideWhenUsed/>
    <w:rsid w:val="002B24E1"/>
    <w:pPr>
      <w:tabs>
        <w:tab w:val="center" w:pos="4677"/>
        <w:tab w:val="right" w:pos="9355"/>
      </w:tabs>
    </w:pPr>
  </w:style>
  <w:style w:type="character" w:customStyle="1" w:styleId="ab">
    <w:name w:val="Нижний колонтитул Знак"/>
    <w:basedOn w:val="a0"/>
    <w:link w:val="aa"/>
    <w:uiPriority w:val="99"/>
    <w:rsid w:val="002B24E1"/>
    <w:rPr>
      <w:rFonts w:ascii="Times New Roman" w:eastAsia="Times New Roman" w:hAnsi="Times New Roman" w:cs="Times New Roman"/>
      <w:sz w:val="24"/>
      <w:szCs w:val="24"/>
      <w:lang w:eastAsia="ar-SA"/>
    </w:rPr>
  </w:style>
  <w:style w:type="character" w:styleId="ac">
    <w:name w:val="annotation reference"/>
    <w:basedOn w:val="a0"/>
    <w:uiPriority w:val="99"/>
    <w:semiHidden/>
    <w:unhideWhenUsed/>
    <w:rsid w:val="00D51EB7"/>
    <w:rPr>
      <w:sz w:val="16"/>
      <w:szCs w:val="16"/>
    </w:rPr>
  </w:style>
  <w:style w:type="paragraph" w:styleId="ad">
    <w:name w:val="annotation text"/>
    <w:basedOn w:val="a"/>
    <w:link w:val="ae"/>
    <w:uiPriority w:val="99"/>
    <w:semiHidden/>
    <w:unhideWhenUsed/>
    <w:rsid w:val="00D51EB7"/>
    <w:rPr>
      <w:sz w:val="20"/>
      <w:szCs w:val="20"/>
    </w:rPr>
  </w:style>
  <w:style w:type="character" w:customStyle="1" w:styleId="ae">
    <w:name w:val="Текст примечания Знак"/>
    <w:basedOn w:val="a0"/>
    <w:link w:val="ad"/>
    <w:uiPriority w:val="99"/>
    <w:semiHidden/>
    <w:rsid w:val="00D51EB7"/>
    <w:rPr>
      <w:rFonts w:ascii="Times New Roman" w:eastAsia="Times New Roman" w:hAnsi="Times New Roman" w:cs="Times New Roman"/>
      <w:sz w:val="20"/>
      <w:szCs w:val="20"/>
      <w:lang w:eastAsia="ar-SA"/>
    </w:rPr>
  </w:style>
  <w:style w:type="paragraph" w:styleId="af">
    <w:name w:val="annotation subject"/>
    <w:basedOn w:val="ad"/>
    <w:next w:val="ad"/>
    <w:link w:val="af0"/>
    <w:uiPriority w:val="99"/>
    <w:semiHidden/>
    <w:unhideWhenUsed/>
    <w:rsid w:val="00D51EB7"/>
    <w:rPr>
      <w:b/>
      <w:bCs/>
    </w:rPr>
  </w:style>
  <w:style w:type="character" w:customStyle="1" w:styleId="af0">
    <w:name w:val="Тема примечания Знак"/>
    <w:basedOn w:val="ae"/>
    <w:link w:val="af"/>
    <w:uiPriority w:val="99"/>
    <w:semiHidden/>
    <w:rsid w:val="00D51EB7"/>
    <w:rPr>
      <w:rFonts w:ascii="Times New Roman" w:eastAsia="Times New Roman" w:hAnsi="Times New Roman" w:cs="Times New Roman"/>
      <w:b/>
      <w:bCs/>
      <w:sz w:val="20"/>
      <w:szCs w:val="20"/>
      <w:lang w:eastAsia="ar-SA"/>
    </w:rPr>
  </w:style>
  <w:style w:type="paragraph" w:styleId="af1">
    <w:name w:val="Balloon Text"/>
    <w:basedOn w:val="a"/>
    <w:link w:val="af2"/>
    <w:uiPriority w:val="99"/>
    <w:semiHidden/>
    <w:unhideWhenUsed/>
    <w:rsid w:val="00D51EB7"/>
    <w:rPr>
      <w:rFonts w:ascii="Tahoma" w:hAnsi="Tahoma" w:cs="Tahoma"/>
      <w:sz w:val="16"/>
      <w:szCs w:val="16"/>
    </w:rPr>
  </w:style>
  <w:style w:type="character" w:customStyle="1" w:styleId="af2">
    <w:name w:val="Текст выноски Знак"/>
    <w:basedOn w:val="a0"/>
    <w:link w:val="af1"/>
    <w:uiPriority w:val="99"/>
    <w:semiHidden/>
    <w:rsid w:val="00D51EB7"/>
    <w:rPr>
      <w:rFonts w:ascii="Tahoma" w:eastAsia="Times New Roman" w:hAnsi="Tahoma" w:cs="Tahoma"/>
      <w:sz w:val="16"/>
      <w:szCs w:val="16"/>
      <w:lang w:eastAsia="ar-SA"/>
    </w:rPr>
  </w:style>
  <w:style w:type="paragraph" w:customStyle="1" w:styleId="Standard">
    <w:name w:val="Standard"/>
    <w:rsid w:val="00D51EB7"/>
    <w:pPr>
      <w:suppressAutoHyphens/>
      <w:overflowPunct w:val="0"/>
      <w:autoSpaceDE w:val="0"/>
      <w:autoSpaceDN w:val="0"/>
      <w:spacing w:after="0" w:line="240" w:lineRule="auto"/>
      <w:textAlignment w:val="baseline"/>
    </w:pPr>
    <w:rPr>
      <w:rFonts w:ascii="Times New Roman" w:eastAsia="Times New Roman" w:hAnsi="Times New Roman" w:cs="Times New Roman"/>
      <w:color w:val="000000"/>
      <w:kern w:val="3"/>
      <w:sz w:val="20"/>
      <w:szCs w:val="20"/>
      <w:lang w:eastAsia="ru-RU"/>
    </w:rPr>
  </w:style>
  <w:style w:type="paragraph" w:styleId="af3">
    <w:name w:val="footnote text"/>
    <w:basedOn w:val="a"/>
    <w:link w:val="af4"/>
    <w:uiPriority w:val="99"/>
    <w:semiHidden/>
    <w:unhideWhenUsed/>
    <w:rsid w:val="00156A3B"/>
    <w:rPr>
      <w:sz w:val="20"/>
      <w:szCs w:val="20"/>
    </w:rPr>
  </w:style>
  <w:style w:type="character" w:customStyle="1" w:styleId="af4">
    <w:name w:val="Текст сноски Знак"/>
    <w:basedOn w:val="a0"/>
    <w:link w:val="af3"/>
    <w:uiPriority w:val="99"/>
    <w:semiHidden/>
    <w:rsid w:val="00156A3B"/>
    <w:rPr>
      <w:rFonts w:ascii="Times New Roman" w:eastAsia="Times New Roman" w:hAnsi="Times New Roman" w:cs="Times New Roman"/>
      <w:sz w:val="20"/>
      <w:szCs w:val="20"/>
      <w:lang w:eastAsia="ar-SA"/>
    </w:rPr>
  </w:style>
  <w:style w:type="character" w:styleId="af5">
    <w:name w:val="footnote reference"/>
    <w:basedOn w:val="a0"/>
    <w:uiPriority w:val="99"/>
    <w:semiHidden/>
    <w:unhideWhenUsed/>
    <w:rsid w:val="00156A3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4312590">
      <w:bodyDiv w:val="1"/>
      <w:marLeft w:val="0"/>
      <w:marRight w:val="0"/>
      <w:marTop w:val="0"/>
      <w:marBottom w:val="0"/>
      <w:divBdr>
        <w:top w:val="none" w:sz="0" w:space="0" w:color="auto"/>
        <w:left w:val="none" w:sz="0" w:space="0" w:color="auto"/>
        <w:bottom w:val="none" w:sz="0" w:space="0" w:color="auto"/>
        <w:right w:val="none" w:sz="0" w:space="0" w:color="auto"/>
      </w:divBdr>
    </w:div>
    <w:div w:id="1419522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72584F-9F84-4AC6-87BB-796EDE4796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2452</Words>
  <Characters>13981</Characters>
  <Application>Microsoft Office Word</Application>
  <DocSecurity>4</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K&amp;Co</Company>
  <LinksUpToDate>false</LinksUpToDate>
  <CharactersWithSpaces>16401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Автор</dc:creator>
  <cp:lastModifiedBy>mariya</cp:lastModifiedBy>
  <cp:revision>2</cp:revision>
  <cp:lastPrinted>2017-04-25T12:39:00Z</cp:lastPrinted>
  <dcterms:created xsi:type="dcterms:W3CDTF">2017-04-25T12:40:00Z</dcterms:created>
  <dcterms:modified xsi:type="dcterms:W3CDTF">2017-04-25T12:40:00Z</dcterms:modified>
</cp:coreProperties>
</file>